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CF74CE" w14:textId="77777777" w:rsidR="004E13F4" w:rsidRPr="009E426A" w:rsidRDefault="004E13F4" w:rsidP="009E426A">
      <w:pPr>
        <w:pStyle w:val="1Headline"/>
      </w:pPr>
      <w:bookmarkStart w:id="0" w:name="_GoBack"/>
      <w:bookmarkEnd w:id="0"/>
      <w:proofErr w:type="spellStart"/>
      <w:r w:rsidRPr="009E426A">
        <w:t>BrauBeviale</w:t>
      </w:r>
      <w:proofErr w:type="spellEnd"/>
      <w:r w:rsidRPr="009E426A">
        <w:t xml:space="preserve"> 2019: #</w:t>
      </w:r>
      <w:proofErr w:type="spellStart"/>
      <w:r w:rsidRPr="009E426A">
        <w:t>empowerthefield</w:t>
      </w:r>
      <w:proofErr w:type="spellEnd"/>
      <w:r w:rsidRPr="009E426A">
        <w:t xml:space="preserve"> – Potentiale freisetzen</w:t>
      </w:r>
    </w:p>
    <w:p w14:paraId="40B2C306" w14:textId="77777777" w:rsidR="004E13F4" w:rsidRPr="003C09AE" w:rsidRDefault="004E13F4" w:rsidP="004E13F4">
      <w:pPr>
        <w:pStyle w:val="2Subheadline"/>
      </w:pPr>
      <w:proofErr w:type="spellStart"/>
      <w:r>
        <w:t>Endress+Hauser</w:t>
      </w:r>
      <w:proofErr w:type="spellEnd"/>
      <w:r>
        <w:t xml:space="preserve"> stellt Automatisierungskonzepte und intelligente, selbstüberwachende Messtechnik in den Vordergrund</w:t>
      </w:r>
    </w:p>
    <w:p w14:paraId="46FFA9A7" w14:textId="33E145BA" w:rsidR="004E13F4" w:rsidRDefault="004E13F4" w:rsidP="006D0057">
      <w:pPr>
        <w:pStyle w:val="3Lead"/>
      </w:pPr>
      <w:r>
        <w:t xml:space="preserve">Auf der </w:t>
      </w:r>
      <w:proofErr w:type="spellStart"/>
      <w:r>
        <w:t>BrauBeviale</w:t>
      </w:r>
      <w:proofErr w:type="spellEnd"/>
      <w:r>
        <w:t xml:space="preserve"> 2019 </w:t>
      </w:r>
      <w:r w:rsidR="00864C93">
        <w:t xml:space="preserve">(12. – 14. November 2019) </w:t>
      </w:r>
      <w:r>
        <w:t xml:space="preserve">präsentiert </w:t>
      </w:r>
      <w:proofErr w:type="spellStart"/>
      <w:r>
        <w:t>Endress+Hauser</w:t>
      </w:r>
      <w:proofErr w:type="spellEnd"/>
      <w:r>
        <w:t xml:space="preserve"> </w:t>
      </w:r>
      <w:r w:rsidR="00864C93">
        <w:t xml:space="preserve">in Nürnberg </w:t>
      </w:r>
      <w:r>
        <w:t xml:space="preserve">Automatisierungskonzepte und intelligente, selbstüberwachende Messtechnik, die dabei hilft, Produktionsprozesse sicherer und effizienter zu gestalten. </w:t>
      </w:r>
    </w:p>
    <w:p w14:paraId="591C3C24" w14:textId="77777777" w:rsidR="004E13F4" w:rsidRDefault="004E13F4" w:rsidP="004E13F4">
      <w:r>
        <w:t xml:space="preserve">Besucher können erfahren, wie sie mit Hilfe von intelligenten Geräten, Komplettlösungen und Dienstleistungen hochgenau messen oder den Anforderungen an Prozesse und Anlagen im Zeitalter von Industrie 4.0 gerecht werden können. Außerdem zeigt </w:t>
      </w:r>
      <w:proofErr w:type="spellStart"/>
      <w:r>
        <w:t>Endress+Hauser</w:t>
      </w:r>
      <w:proofErr w:type="spellEnd"/>
      <w:r>
        <w:t xml:space="preserve"> innovative Kalibrierdienstleistungen und demonstriert, wie durch die Nutzung von Feldgerätedaten z. B. eine vorausschauende Wartung oder effizientes Asset Management möglich wird. </w:t>
      </w:r>
    </w:p>
    <w:p w14:paraId="2B3C0E11" w14:textId="77777777" w:rsidR="004E13F4" w:rsidRPr="003C09AE" w:rsidRDefault="004E13F4" w:rsidP="004E13F4">
      <w:pPr>
        <w:pStyle w:val="Texttitle"/>
        <w:rPr>
          <w:lang w:val="de-DE"/>
        </w:rPr>
      </w:pPr>
      <w:r>
        <w:rPr>
          <w:lang w:val="de-DE"/>
        </w:rPr>
        <w:t>Erstes selbstkalibrierendes Thermometer – iTHERM TrustSens</w:t>
      </w:r>
    </w:p>
    <w:p w14:paraId="39F4659D" w14:textId="77777777" w:rsidR="004E13F4" w:rsidRDefault="004E13F4" w:rsidP="004E13F4">
      <w:r>
        <w:t xml:space="preserve">Wie von Zauberhand: </w:t>
      </w:r>
      <w:r w:rsidRPr="00056DDE">
        <w:t xml:space="preserve">Der neue </w:t>
      </w:r>
      <w:proofErr w:type="spellStart"/>
      <w:r w:rsidRPr="00056DDE">
        <w:t>iTHERM</w:t>
      </w:r>
      <w:proofErr w:type="spellEnd"/>
      <w:r w:rsidRPr="00056DDE">
        <w:t xml:space="preserve"> </w:t>
      </w:r>
      <w:proofErr w:type="spellStart"/>
      <w:r w:rsidRPr="00056DDE">
        <w:t>TrustSens</w:t>
      </w:r>
      <w:proofErr w:type="spellEnd"/>
      <w:r w:rsidRPr="00056DDE">
        <w:t xml:space="preserve"> ermöglicht eine lückenlose, rückführbare Überwachung dank einer komplett automatisierten Inline Selbstkalibrierfunktion im laufenden Prozess. Diese einzigartige Sensortechnologie ist ein Meilenstein in der Temperaturmesstechnik und stellt insbesondere für Anwender, die eine lückenlose Überwachung von Erhitzungs- oder Sterilisationsprozessen benötigen, einen Mehrwert dar. Neben einer hohen Prozesssicherheit und einer Steigerung der Anlagenverfügbarkeit eliminiert </w:t>
      </w:r>
      <w:proofErr w:type="spellStart"/>
      <w:r w:rsidRPr="00056DDE">
        <w:t>iTHERM</w:t>
      </w:r>
      <w:proofErr w:type="spellEnd"/>
      <w:r w:rsidRPr="00056DDE">
        <w:t xml:space="preserve"> </w:t>
      </w:r>
      <w:proofErr w:type="spellStart"/>
      <w:r w:rsidRPr="00056DDE">
        <w:t>TrustSens</w:t>
      </w:r>
      <w:proofErr w:type="spellEnd"/>
      <w:r w:rsidRPr="00056DDE">
        <w:t xml:space="preserve"> das Risiko von Nichtkonformitäten während der Produktion.</w:t>
      </w:r>
    </w:p>
    <w:p w14:paraId="6FEAFDCA" w14:textId="77777777" w:rsidR="004E13F4" w:rsidRPr="003C09AE" w:rsidRDefault="004E13F4" w:rsidP="004E13F4">
      <w:pPr>
        <w:pStyle w:val="Texttitle"/>
        <w:rPr>
          <w:lang w:val="de-DE"/>
        </w:rPr>
      </w:pPr>
      <w:r>
        <w:rPr>
          <w:lang w:val="de-DE"/>
        </w:rPr>
        <w:t>#empowerthefield – Potentiale freisetzen</w:t>
      </w:r>
    </w:p>
    <w:p w14:paraId="251732B5" w14:textId="77777777" w:rsidR="004E13F4" w:rsidRPr="003C09AE" w:rsidRDefault="004E13F4" w:rsidP="004E13F4">
      <w:r>
        <w:t xml:space="preserve">97% aller Gerätedaten aus der Feldebene sind ungenutzt. </w:t>
      </w:r>
      <w:proofErr w:type="spellStart"/>
      <w:r>
        <w:t>Endress+Hauser</w:t>
      </w:r>
      <w:proofErr w:type="spellEnd"/>
      <w:r>
        <w:t xml:space="preserve"> demonstriert am Messestand live, wie die versteckten Potentiale freigesetzt werden können. Um Anlagenbetreiber bei der Digitalisierung von Anlagenkomponenten zu unterstützen, haben wir ein eigenes </w:t>
      </w:r>
      <w:proofErr w:type="spellStart"/>
      <w:r>
        <w:t>IIoT</w:t>
      </w:r>
      <w:proofErr w:type="spellEnd"/>
      <w:r>
        <w:t xml:space="preserve">-Ökosystem entwickelt, bei dem wir den Schwerpunkt auf die Nutzung und Verwaltung von Assets setzen. </w:t>
      </w:r>
      <w:r w:rsidRPr="005A2FEB">
        <w:t xml:space="preserve">Dies ermöglicht beispielsweise in Kombination mit den innovativen Diagnoseinformationen unserer </w:t>
      </w:r>
      <w:proofErr w:type="spellStart"/>
      <w:r w:rsidRPr="005A2FEB">
        <w:t>Heartbeat</w:t>
      </w:r>
      <w:proofErr w:type="spellEnd"/>
      <w:r w:rsidRPr="005A2FEB">
        <w:t xml:space="preserve"> Technology die Ermittlung des tatsächlichen Wartungsbedarfs oder verhindert ungeplante Anlagenstillstände.</w:t>
      </w:r>
    </w:p>
    <w:p w14:paraId="06011B34" w14:textId="77777777" w:rsidR="004E13F4" w:rsidRPr="003C09AE" w:rsidRDefault="004E13F4" w:rsidP="004E13F4">
      <w:pPr>
        <w:pStyle w:val="Texttitle"/>
        <w:rPr>
          <w:lang w:val="de-DE"/>
        </w:rPr>
      </w:pPr>
      <w:r>
        <w:rPr>
          <w:lang w:val="de-DE"/>
        </w:rPr>
        <w:t>Inline Qualitätskontrolle</w:t>
      </w:r>
    </w:p>
    <w:p w14:paraId="737D5E5F" w14:textId="77777777" w:rsidR="004E13F4" w:rsidRDefault="004E13F4" w:rsidP="004E13F4">
      <w:pPr>
        <w:spacing w:after="0" w:line="240" w:lineRule="auto"/>
      </w:pPr>
      <w:r w:rsidRPr="002C0224">
        <w:t xml:space="preserve">Inline-Messtechnik spielt bei der Herstellung von Produkten auf einem konstant hohen Qualitätsniveau eine entscheidende Rolle. Ob beispielsweise zur Ermittlung der Pasteurisationseinheiten am Erhitzer, der Farbmessung von Flüssigkeiten oder der Ermittlung konzentrationsspezifischer Parameter über die Dichte – Messwerte müssen präzise, reproduzierbar und langzeitstabil sein. Nur so lässt sich die erforderliche Qualität sicherstellen. </w:t>
      </w:r>
      <w:proofErr w:type="spellStart"/>
      <w:r w:rsidRPr="002C0224">
        <w:t>Endress+Hauser</w:t>
      </w:r>
      <w:proofErr w:type="spellEnd"/>
      <w:r w:rsidRPr="002C0224">
        <w:t xml:space="preserve"> berät über passende Lösungen für </w:t>
      </w:r>
      <w:r>
        <w:t>jede</w:t>
      </w:r>
      <w:r w:rsidRPr="002C0224">
        <w:t xml:space="preserve"> Applikation.</w:t>
      </w:r>
    </w:p>
    <w:p w14:paraId="2B9A6377" w14:textId="77777777" w:rsidR="004E13F4" w:rsidRDefault="004E13F4" w:rsidP="004E13F4">
      <w:pPr>
        <w:spacing w:after="0" w:line="240" w:lineRule="auto"/>
      </w:pPr>
    </w:p>
    <w:p w14:paraId="16E7CF4C" w14:textId="77777777" w:rsidR="003F3A77" w:rsidRDefault="003F3A77" w:rsidP="004E13F4">
      <w:pPr>
        <w:pStyle w:val="Texttitle"/>
        <w:rPr>
          <w:lang w:val="de-DE"/>
        </w:rPr>
      </w:pPr>
    </w:p>
    <w:p w14:paraId="77F93643" w14:textId="77777777" w:rsidR="00483A24" w:rsidRDefault="00483A24" w:rsidP="004E13F4">
      <w:pPr>
        <w:pStyle w:val="Texttitle"/>
        <w:rPr>
          <w:lang w:val="de-DE"/>
        </w:rPr>
      </w:pPr>
    </w:p>
    <w:p w14:paraId="5477D16B" w14:textId="77777777" w:rsidR="00483A24" w:rsidRDefault="00483A24" w:rsidP="004E13F4">
      <w:pPr>
        <w:pStyle w:val="Texttitle"/>
        <w:rPr>
          <w:lang w:val="de-DE"/>
        </w:rPr>
      </w:pPr>
    </w:p>
    <w:p w14:paraId="5CE696EF" w14:textId="2EA3942A" w:rsidR="004E13F4" w:rsidRPr="003C09AE" w:rsidRDefault="004E13F4" w:rsidP="004E13F4">
      <w:pPr>
        <w:pStyle w:val="Texttitle"/>
        <w:rPr>
          <w:lang w:val="de-DE"/>
        </w:rPr>
      </w:pPr>
      <w:r>
        <w:rPr>
          <w:lang w:val="de-DE"/>
        </w:rPr>
        <w:lastRenderedPageBreak/>
        <w:t>Weitere Produkt-Highlights am Messestand</w:t>
      </w:r>
    </w:p>
    <w:p w14:paraId="15392C56" w14:textId="1B562637" w:rsidR="004E13F4" w:rsidRDefault="004E13F4" w:rsidP="004E13F4">
      <w:pPr>
        <w:spacing w:after="0" w:line="240" w:lineRule="auto"/>
      </w:pPr>
      <w:r>
        <w:t xml:space="preserve">Das magnetisch-induktive Durchflussmessgerät </w:t>
      </w:r>
      <w:proofErr w:type="spellStart"/>
      <w:r w:rsidRPr="00EA0286">
        <w:rPr>
          <w:b/>
        </w:rPr>
        <w:t>Picomag</w:t>
      </w:r>
      <w:proofErr w:type="spellEnd"/>
      <w:r>
        <w:t xml:space="preserve"> bietet kompakte Durchflussmessung mit integrierter Leitfähigkeitsmessung im Taschenformat und eignet sich unter anderem für den Einsatz in Wasserkreisläufen. Ein weiteres Produkthighlight für 2019 ist das Coriolis-</w:t>
      </w:r>
      <w:proofErr w:type="spellStart"/>
      <w:r>
        <w:t>Massedurchflussmessgerät</w:t>
      </w:r>
      <w:proofErr w:type="spellEnd"/>
      <w:r>
        <w:t xml:space="preserve"> </w:t>
      </w:r>
      <w:proofErr w:type="spellStart"/>
      <w:r w:rsidRPr="00EA0286">
        <w:rPr>
          <w:b/>
        </w:rPr>
        <w:t>Promass</w:t>
      </w:r>
      <w:proofErr w:type="spellEnd"/>
      <w:r w:rsidRPr="00EA0286">
        <w:rPr>
          <w:b/>
        </w:rPr>
        <w:t xml:space="preserve"> Q</w:t>
      </w:r>
      <w:r>
        <w:t xml:space="preserve"> für anspruchsvolle Anwendungen. Die im Gerät eingesetzte Multifrequenztechnologie macht es möglich, den Aufschäumgrad beispielsweise von Speiseeis oder Frischkäse präzise zu bestimmen. Ebenfalls insbesondere auf die Anforderungen Lebensmittelindustrie zugeschnitten ist der kosteneffiziente kapazitive </w:t>
      </w:r>
      <w:proofErr w:type="spellStart"/>
      <w:r>
        <w:t>Grenzstandsschalter</w:t>
      </w:r>
      <w:proofErr w:type="spellEnd"/>
      <w:r>
        <w:t xml:space="preserve"> </w:t>
      </w:r>
      <w:proofErr w:type="spellStart"/>
      <w:r w:rsidRPr="00155D54">
        <w:rPr>
          <w:b/>
        </w:rPr>
        <w:t>Nivector</w:t>
      </w:r>
      <w:proofErr w:type="spellEnd"/>
      <w:r w:rsidRPr="00155D54">
        <w:rPr>
          <w:b/>
        </w:rPr>
        <w:t xml:space="preserve"> FTI26</w:t>
      </w:r>
      <w:r>
        <w:t xml:space="preserve"> für alle pulverartigen und feinkörnigen Feststoffe. Das Gerät bietet die beste Ansatz-Performance seiner Klasse. Zudem ist der FTI26 mit IO-Link Kommunikation bereit für die Industrie 4.0. </w:t>
      </w:r>
    </w:p>
    <w:p w14:paraId="5304D675" w14:textId="7BA43578" w:rsidR="00864C93" w:rsidRDefault="00864C93" w:rsidP="004E13F4">
      <w:pPr>
        <w:spacing w:after="0" w:line="240" w:lineRule="auto"/>
      </w:pPr>
    </w:p>
    <w:p w14:paraId="2CA4079A" w14:textId="5C4B7302" w:rsidR="00864C93" w:rsidRDefault="00864C93" w:rsidP="00864C93">
      <w:r w:rsidRPr="00864C93">
        <w:t xml:space="preserve">Besuchen Sie uns </w:t>
      </w:r>
      <w:r>
        <w:t xml:space="preserve">vom </w:t>
      </w:r>
      <w:r w:rsidR="002E66C0">
        <w:t xml:space="preserve">12.-14. November </w:t>
      </w:r>
      <w:r w:rsidR="003F78F6">
        <w:t xml:space="preserve">2019 </w:t>
      </w:r>
      <w:r w:rsidRPr="00864C93">
        <w:t xml:space="preserve">auf der </w:t>
      </w:r>
      <w:proofErr w:type="spellStart"/>
      <w:r w:rsidRPr="00864C93">
        <w:t>BrauBeviale</w:t>
      </w:r>
      <w:proofErr w:type="spellEnd"/>
      <w:r>
        <w:t xml:space="preserve"> im Messezentrum Nürnberg</w:t>
      </w:r>
      <w:r w:rsidRPr="00864C93">
        <w:t xml:space="preserve"> in Halle 6, Stand 6-119.</w:t>
      </w:r>
    </w:p>
    <w:p w14:paraId="126420A5" w14:textId="77777777" w:rsidR="004E13F4" w:rsidRDefault="004E13F4" w:rsidP="004E13F4">
      <w:pPr>
        <w:spacing w:after="0" w:line="240" w:lineRule="auto"/>
      </w:pPr>
    </w:p>
    <w:p w14:paraId="264520AD" w14:textId="77777777" w:rsidR="004E13F4" w:rsidRPr="003C09AE" w:rsidRDefault="004E13F4" w:rsidP="004E13F4">
      <w:pPr>
        <w:spacing w:after="0" w:line="240" w:lineRule="auto"/>
      </w:pPr>
      <w:r>
        <w:rPr>
          <w:noProof/>
        </w:rPr>
        <w:drawing>
          <wp:inline distT="0" distB="0" distL="0" distR="0" wp14:anchorId="6ACF9ACC" wp14:editId="397285E3">
            <wp:extent cx="2895601" cy="1930400"/>
            <wp:effectExtent l="0" t="0" r="0" b="0"/>
            <wp:docPr id="4" name="Grafik 4" descr="M:\00_BMMK-Mediapool\01_E+H freie Bilder\Produktfotos\TrustSens\2017\NIBRT-1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00_BMMK-Mediapool\01_E+H freie Bilder\Produktfotos\TrustSens\2017\NIBRT-187.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96544" cy="1931029"/>
                    </a:xfrm>
                    <a:prstGeom prst="rect">
                      <a:avLst/>
                    </a:prstGeom>
                    <a:noFill/>
                    <a:ln>
                      <a:noFill/>
                    </a:ln>
                  </pic:spPr>
                </pic:pic>
              </a:graphicData>
            </a:graphic>
          </wp:inline>
        </w:drawing>
      </w:r>
    </w:p>
    <w:p w14:paraId="4503524E" w14:textId="3AA59451" w:rsidR="004E13F4" w:rsidRPr="0046263B" w:rsidRDefault="0098571A" w:rsidP="004E13F4">
      <w:pPr>
        <w:pStyle w:val="Texttitle"/>
        <w:rPr>
          <w:lang w:val="de-DE"/>
        </w:rPr>
      </w:pPr>
      <w:r w:rsidRPr="0098571A">
        <w:rPr>
          <w:lang w:val="de-DE"/>
        </w:rPr>
        <w:t>EH_2019_iTHERM TrustSens</w:t>
      </w:r>
      <w:r w:rsidR="004E13F4" w:rsidRPr="0046263B">
        <w:rPr>
          <w:lang w:val="de-DE"/>
        </w:rPr>
        <w:t>.jpg</w:t>
      </w:r>
    </w:p>
    <w:p w14:paraId="2B7962CA" w14:textId="77777777" w:rsidR="004E13F4" w:rsidRPr="00B52FC7" w:rsidRDefault="004E13F4" w:rsidP="004E13F4">
      <w:r w:rsidRPr="00B52FC7">
        <w:t>Wie von Zauberhand: Der n</w:t>
      </w:r>
      <w:r>
        <w:t xml:space="preserve">eue </w:t>
      </w:r>
      <w:proofErr w:type="spellStart"/>
      <w:r>
        <w:t>iTHERM</w:t>
      </w:r>
      <w:proofErr w:type="spellEnd"/>
      <w:r>
        <w:t xml:space="preserve"> </w:t>
      </w:r>
      <w:proofErr w:type="spellStart"/>
      <w:r>
        <w:t>TrustSens</w:t>
      </w:r>
      <w:proofErr w:type="spellEnd"/>
      <w:r>
        <w:t xml:space="preserve"> ermöglicht eine lückenlose, rückführbare Überwachung dank einer komplett automatisierten Inline Selbstkalibrierfunktion im laufenden Prozess. </w:t>
      </w:r>
    </w:p>
    <w:p w14:paraId="4FE42F64" w14:textId="77777777" w:rsidR="004E13F4" w:rsidRDefault="004E13F4" w:rsidP="00E53F1A">
      <w:pPr>
        <w:pStyle w:val="TitelimText"/>
      </w:pPr>
    </w:p>
    <w:p w14:paraId="5745EE80" w14:textId="77777777" w:rsidR="004E13F4" w:rsidRDefault="004E13F4" w:rsidP="00E53F1A">
      <w:pPr>
        <w:pStyle w:val="TitelimText"/>
      </w:pPr>
    </w:p>
    <w:p w14:paraId="70651772" w14:textId="77777777" w:rsidR="004E13F4" w:rsidRDefault="004E13F4" w:rsidP="00E53F1A">
      <w:pPr>
        <w:pStyle w:val="TitelimText"/>
      </w:pPr>
    </w:p>
    <w:p w14:paraId="75877AC8" w14:textId="77777777" w:rsidR="004E13F4" w:rsidRDefault="004E13F4" w:rsidP="00E53F1A">
      <w:pPr>
        <w:pStyle w:val="TitelimText"/>
      </w:pPr>
    </w:p>
    <w:p w14:paraId="2C1EF646" w14:textId="77777777" w:rsidR="004E13F4" w:rsidRDefault="004E13F4" w:rsidP="00E53F1A">
      <w:pPr>
        <w:pStyle w:val="TitelimText"/>
      </w:pPr>
    </w:p>
    <w:p w14:paraId="73494B28" w14:textId="77777777" w:rsidR="004E13F4" w:rsidRDefault="004E13F4" w:rsidP="00E53F1A">
      <w:pPr>
        <w:pStyle w:val="TitelimText"/>
      </w:pPr>
    </w:p>
    <w:p w14:paraId="59A83BDE" w14:textId="77777777" w:rsidR="004E13F4" w:rsidRDefault="004E13F4" w:rsidP="00E53F1A">
      <w:pPr>
        <w:pStyle w:val="TitelimText"/>
      </w:pPr>
    </w:p>
    <w:p w14:paraId="710265B1" w14:textId="77777777" w:rsidR="004E13F4" w:rsidRDefault="004E13F4" w:rsidP="00E53F1A">
      <w:pPr>
        <w:pStyle w:val="TitelimText"/>
      </w:pPr>
    </w:p>
    <w:p w14:paraId="2EE697A7" w14:textId="77777777" w:rsidR="004E13F4" w:rsidRDefault="004E13F4" w:rsidP="00E53F1A">
      <w:pPr>
        <w:pStyle w:val="TitelimText"/>
      </w:pPr>
    </w:p>
    <w:p w14:paraId="4CF88672" w14:textId="77777777" w:rsidR="004E13F4" w:rsidRDefault="004E13F4" w:rsidP="00E53F1A">
      <w:pPr>
        <w:pStyle w:val="TitelimText"/>
      </w:pPr>
    </w:p>
    <w:p w14:paraId="4C65626E" w14:textId="77777777" w:rsidR="004E13F4" w:rsidRDefault="004E13F4" w:rsidP="00E53F1A">
      <w:pPr>
        <w:pStyle w:val="TitelimText"/>
      </w:pPr>
    </w:p>
    <w:p w14:paraId="4173E802" w14:textId="77777777" w:rsidR="004E13F4" w:rsidRDefault="004E13F4" w:rsidP="00E53F1A">
      <w:pPr>
        <w:pStyle w:val="TitelimText"/>
      </w:pPr>
    </w:p>
    <w:p w14:paraId="70E7C192" w14:textId="77777777" w:rsidR="004E13F4" w:rsidRDefault="004E13F4" w:rsidP="00E53F1A">
      <w:pPr>
        <w:pStyle w:val="TitelimText"/>
      </w:pPr>
    </w:p>
    <w:p w14:paraId="5ED58DB9" w14:textId="77777777" w:rsidR="004E13F4" w:rsidRDefault="004E13F4" w:rsidP="00E53F1A">
      <w:pPr>
        <w:pStyle w:val="TitelimText"/>
      </w:pPr>
    </w:p>
    <w:p w14:paraId="51E6C892" w14:textId="77777777" w:rsidR="004E13F4" w:rsidRDefault="004E13F4" w:rsidP="00E53F1A">
      <w:pPr>
        <w:pStyle w:val="TitelimText"/>
      </w:pPr>
    </w:p>
    <w:p w14:paraId="090EE336" w14:textId="77777777" w:rsidR="004E13F4" w:rsidRDefault="004E13F4" w:rsidP="00E53F1A">
      <w:pPr>
        <w:pStyle w:val="TitelimText"/>
      </w:pPr>
    </w:p>
    <w:p w14:paraId="0068F47D" w14:textId="77777777" w:rsidR="004E13F4" w:rsidRDefault="004E13F4" w:rsidP="00E53F1A">
      <w:pPr>
        <w:pStyle w:val="TitelimText"/>
      </w:pPr>
    </w:p>
    <w:p w14:paraId="792ECF02" w14:textId="77777777" w:rsidR="004E13F4" w:rsidRDefault="004E13F4" w:rsidP="00E53F1A">
      <w:pPr>
        <w:pStyle w:val="TitelimText"/>
      </w:pPr>
    </w:p>
    <w:p w14:paraId="742540AB" w14:textId="13C87511" w:rsidR="00E53F1A" w:rsidRPr="00E219AB" w:rsidRDefault="00E53F1A" w:rsidP="00E53F1A">
      <w:pPr>
        <w:pStyle w:val="TitelimText"/>
      </w:pPr>
      <w:r w:rsidRPr="00E219AB">
        <w:t>Die Endress+Hauser Gruppe</w:t>
      </w:r>
      <w:r w:rsidRPr="00E219AB">
        <w:br/>
      </w:r>
    </w:p>
    <w:p w14:paraId="542ED4DC" w14:textId="77777777" w:rsidR="00E53F1A" w:rsidRPr="00E219AB" w:rsidRDefault="00E53F1A" w:rsidP="00E53F1A">
      <w:proofErr w:type="spellStart"/>
      <w:r w:rsidRPr="00E219AB">
        <w:t>Endress+Hauser</w:t>
      </w:r>
      <w:proofErr w:type="spellEnd"/>
      <w:r w:rsidRPr="00E219AB">
        <w:t xml:space="preserve"> ist ein international führender Anbieter von Messgeräten, Dienstleistungen und Lösungen für die industrielle Verfahrenstechnik. Die Firmengruppe zählt weltweit rund 14.000 Beschäftigte. 2018 erwirtschaftete sie über 2,4 Milliarden Euro Umsatz.</w:t>
      </w:r>
    </w:p>
    <w:p w14:paraId="23A8D5C3" w14:textId="77777777" w:rsidR="00E53F1A" w:rsidRPr="00E219AB" w:rsidRDefault="00E53F1A" w:rsidP="00E53F1A">
      <w:pPr>
        <w:pStyle w:val="TitelimText"/>
      </w:pPr>
      <w:r w:rsidRPr="00E219AB">
        <w:t>Struktur</w:t>
      </w:r>
    </w:p>
    <w:p w14:paraId="1F1D6B84" w14:textId="77777777" w:rsidR="00E53F1A" w:rsidRPr="00E219AB" w:rsidRDefault="00E53F1A" w:rsidP="00E53F1A">
      <w:r w:rsidRPr="00E219AB">
        <w:t xml:space="preserve">Eigene Sales Center sowie ein Netzwerk von Partnern stellen weltweit kompetente Unterstützung sicher. </w:t>
      </w:r>
      <w:proofErr w:type="spellStart"/>
      <w:r w:rsidRPr="00E219AB">
        <w:t>Product</w:t>
      </w:r>
      <w:proofErr w:type="spellEnd"/>
      <w:r w:rsidRPr="00E219AB">
        <w:t xml:space="preserve"> Center in zwölf Ländern erfüllen die Wünsche der Kunden schnell und flexibel. Eine Holding in Reinach/Schweiz koordiniert die Firmengruppe. Als erfolgreiches Unternehmen in Familienbesitz will </w:t>
      </w:r>
      <w:proofErr w:type="spellStart"/>
      <w:r w:rsidRPr="00E219AB">
        <w:t>Endress+Hauser</w:t>
      </w:r>
      <w:proofErr w:type="spellEnd"/>
      <w:r w:rsidRPr="00E219AB">
        <w:t xml:space="preserve"> auch künftig selbstständig und unabhängig bleiben.</w:t>
      </w:r>
    </w:p>
    <w:p w14:paraId="46B259FB" w14:textId="77777777" w:rsidR="00E53F1A" w:rsidRPr="00E219AB" w:rsidRDefault="00E53F1A" w:rsidP="00E53F1A">
      <w:pPr>
        <w:pStyle w:val="TitelimText"/>
      </w:pPr>
      <w:r w:rsidRPr="00E219AB">
        <w:t>Produkte</w:t>
      </w:r>
    </w:p>
    <w:p w14:paraId="4332C069" w14:textId="77777777" w:rsidR="00E53F1A" w:rsidRPr="00E219AB" w:rsidRDefault="00E53F1A" w:rsidP="00E53F1A">
      <w:proofErr w:type="spellStart"/>
      <w:r w:rsidRPr="00E219AB">
        <w:t>Endress+Hauser</w:t>
      </w:r>
      <w:proofErr w:type="spellEnd"/>
      <w:r w:rsidRPr="00E219AB">
        <w:t xml:space="preserve"> liefert Sensoren, Geräte, Systeme und Dienstleistungen für Füllstand-, Durchfluss-, Druck- und Temperaturmessung sowie Analyse und Messwertregistrierung. Das Unternehmen unterstützt seine Kunden mit automatisierungstechnischen, logistischen und informationstechnischen Dienstleistungen und Lösungen. Die Produkte setzen Maßstäbe im Hinblick auf Qualität und Technologie.</w:t>
      </w:r>
    </w:p>
    <w:p w14:paraId="0D0C47E7" w14:textId="77777777" w:rsidR="00E53F1A" w:rsidRPr="00E219AB" w:rsidRDefault="00E53F1A" w:rsidP="00E53F1A">
      <w:pPr>
        <w:pStyle w:val="TitelimText"/>
      </w:pPr>
      <w:r w:rsidRPr="00E219AB">
        <w:t>Branchen</w:t>
      </w:r>
    </w:p>
    <w:p w14:paraId="2B2F0E89" w14:textId="77777777" w:rsidR="00E53F1A" w:rsidRPr="00E219AB" w:rsidRDefault="00E53F1A" w:rsidP="00E53F1A">
      <w:r w:rsidRPr="00E219AB">
        <w:t xml:space="preserve">Die Kunden kommen überwiegend aus den Branchen Chemie/Petrochemie, Lebensmittel, Öl und Gas, Wasser/Abwasser, Energie und Kraftwerke, Life Sciences, Grundstoffe und Metalle, Erneuerbare Energien, Papier und Zellstoff sowie Schiffbau. Sie gestalten mit Unterstützung von </w:t>
      </w:r>
      <w:proofErr w:type="spellStart"/>
      <w:r w:rsidRPr="00E219AB">
        <w:t>Endress+Hauser</w:t>
      </w:r>
      <w:proofErr w:type="spellEnd"/>
      <w:r w:rsidRPr="00E219AB">
        <w:t xml:space="preserve"> ihre verfahrenstechnischen Abläufe zuverlässig, sicher, wirtschaftlich und umweltfreundlich.</w:t>
      </w:r>
    </w:p>
    <w:p w14:paraId="474D584A" w14:textId="77777777" w:rsidR="00E53F1A" w:rsidRPr="00E219AB" w:rsidRDefault="00E53F1A" w:rsidP="00E53F1A">
      <w:pPr>
        <w:pStyle w:val="TitelimText"/>
      </w:pPr>
      <w:r w:rsidRPr="00E219AB">
        <w:t>Geschichte</w:t>
      </w:r>
    </w:p>
    <w:p w14:paraId="7D40E366" w14:textId="77777777" w:rsidR="00E53F1A" w:rsidRPr="00E219AB" w:rsidRDefault="00E53F1A" w:rsidP="00E53F1A">
      <w:proofErr w:type="spellStart"/>
      <w:r w:rsidRPr="00E219AB">
        <w:t>Endress+Hauser</w:t>
      </w:r>
      <w:proofErr w:type="spellEnd"/>
      <w:r w:rsidRPr="00E219AB">
        <w:t xml:space="preserve"> wurde 1953 von Georg H. Endress und Ludwig Hauser gegründet. Die Firmengruppe ist seit 1975 im Alleinbesitz der Familie Endress. Das Unternehmen entwickelte sich konsequent vom Spezialisten für Füllstandmessung zum Anbieter von Komplettlösungen für die industrielle Messtechnik und Automatisierung. Gleichzeitig wurden ständig neue Märkte erschlossen.</w:t>
      </w:r>
    </w:p>
    <w:p w14:paraId="431B7CF7" w14:textId="496515E3" w:rsidR="00E53F1A" w:rsidRPr="00E219AB" w:rsidRDefault="00E53F1A" w:rsidP="00E53F1A">
      <w:r w:rsidRPr="00E219AB">
        <w:t xml:space="preserve">Weitere Informationen unter </w:t>
      </w:r>
      <w:r w:rsidRPr="00E219AB">
        <w:rPr>
          <w:u w:val="single"/>
        </w:rPr>
        <w:t>www.endress.com/medienzentrum</w:t>
      </w:r>
      <w:r w:rsidRPr="00E219AB">
        <w:t xml:space="preserve"> oder </w:t>
      </w:r>
      <w:r w:rsidRPr="00E219AB">
        <w:rPr>
          <w:u w:val="single"/>
        </w:rPr>
        <w:t>www.endress.com</w:t>
      </w:r>
    </w:p>
    <w:p w14:paraId="0965D2B0" w14:textId="77777777" w:rsidR="00B352C2" w:rsidRPr="003232D3" w:rsidRDefault="00B352C2" w:rsidP="00B352C2">
      <w:pPr>
        <w:pStyle w:val="5BodyTextBold"/>
        <w:rPr>
          <w:lang w:val="de-CH"/>
        </w:rPr>
      </w:pPr>
      <w:r w:rsidRPr="003232D3">
        <w:rPr>
          <w:lang w:val="de-CH"/>
        </w:rPr>
        <w:t>Kontakt</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3260"/>
        <w:gridCol w:w="3261"/>
      </w:tblGrid>
      <w:tr w:rsidR="00B352C2" w:rsidRPr="003232D3" w14:paraId="142BEBA7" w14:textId="77777777" w:rsidTr="00CB14EC">
        <w:tc>
          <w:tcPr>
            <w:tcW w:w="3227" w:type="dxa"/>
            <w:shd w:val="clear" w:color="auto" w:fill="auto"/>
          </w:tcPr>
          <w:p w14:paraId="22506236" w14:textId="77777777" w:rsidR="00B352C2" w:rsidRPr="003232D3" w:rsidRDefault="00B352C2" w:rsidP="00CB14EC">
            <w:pPr>
              <w:spacing w:after="100" w:afterAutospacing="1" w:line="240" w:lineRule="auto"/>
              <w:ind w:right="567"/>
              <w:rPr>
                <w:b/>
                <w:bCs/>
                <w:color w:val="000000"/>
                <w:sz w:val="20"/>
              </w:rPr>
            </w:pPr>
            <w:r w:rsidRPr="003232D3">
              <w:rPr>
                <w:b/>
                <w:bCs/>
                <w:color w:val="000000"/>
                <w:sz w:val="20"/>
              </w:rPr>
              <w:t>Deutschland</w:t>
            </w:r>
          </w:p>
        </w:tc>
        <w:tc>
          <w:tcPr>
            <w:tcW w:w="3260" w:type="dxa"/>
            <w:shd w:val="clear" w:color="auto" w:fill="auto"/>
          </w:tcPr>
          <w:p w14:paraId="00D474E8" w14:textId="77777777" w:rsidR="00B352C2" w:rsidRPr="003232D3" w:rsidRDefault="00B352C2" w:rsidP="00CB14EC">
            <w:pPr>
              <w:spacing w:after="100" w:afterAutospacing="1" w:line="240" w:lineRule="auto"/>
              <w:ind w:right="40"/>
              <w:rPr>
                <w:b/>
                <w:bCs/>
                <w:color w:val="000000"/>
                <w:sz w:val="20"/>
              </w:rPr>
            </w:pPr>
            <w:r w:rsidRPr="003232D3">
              <w:rPr>
                <w:b/>
                <w:bCs/>
                <w:color w:val="000000"/>
                <w:sz w:val="20"/>
              </w:rPr>
              <w:t>Österreich</w:t>
            </w:r>
          </w:p>
        </w:tc>
        <w:tc>
          <w:tcPr>
            <w:tcW w:w="3261" w:type="dxa"/>
            <w:shd w:val="clear" w:color="auto" w:fill="auto"/>
          </w:tcPr>
          <w:p w14:paraId="7195A01A" w14:textId="77777777" w:rsidR="00B352C2" w:rsidRPr="003232D3" w:rsidRDefault="00B352C2" w:rsidP="00CB14EC">
            <w:pPr>
              <w:spacing w:after="100" w:afterAutospacing="1" w:line="240" w:lineRule="auto"/>
              <w:ind w:right="567"/>
              <w:rPr>
                <w:b/>
                <w:bCs/>
                <w:color w:val="000000"/>
                <w:sz w:val="20"/>
              </w:rPr>
            </w:pPr>
            <w:r w:rsidRPr="003232D3">
              <w:rPr>
                <w:b/>
                <w:bCs/>
                <w:color w:val="000000"/>
                <w:sz w:val="20"/>
              </w:rPr>
              <w:t>Schweiz</w:t>
            </w:r>
          </w:p>
        </w:tc>
      </w:tr>
      <w:tr w:rsidR="00B352C2" w:rsidRPr="003232D3" w14:paraId="68C1D9FC" w14:textId="77777777" w:rsidTr="00CB14EC">
        <w:tc>
          <w:tcPr>
            <w:tcW w:w="3227" w:type="dxa"/>
            <w:shd w:val="clear" w:color="auto" w:fill="auto"/>
          </w:tcPr>
          <w:p w14:paraId="73FC1B64" w14:textId="77777777" w:rsidR="00B352C2" w:rsidRDefault="00B352C2" w:rsidP="00CB14EC">
            <w:pPr>
              <w:tabs>
                <w:tab w:val="left" w:pos="4395"/>
              </w:tabs>
              <w:spacing w:after="0" w:line="240" w:lineRule="auto"/>
              <w:ind w:right="45"/>
              <w:rPr>
                <w:sz w:val="16"/>
                <w:szCs w:val="16"/>
                <w:lang w:val="de-CH"/>
              </w:rPr>
            </w:pPr>
            <w:r>
              <w:rPr>
                <w:sz w:val="16"/>
                <w:szCs w:val="16"/>
                <w:lang w:val="de-CH"/>
              </w:rPr>
              <w:t>Florian Kraftschik</w:t>
            </w:r>
          </w:p>
          <w:p w14:paraId="29B3AE3C" w14:textId="77777777" w:rsidR="00B352C2" w:rsidRPr="00F73F33" w:rsidRDefault="00B352C2" w:rsidP="00CB14EC">
            <w:pPr>
              <w:tabs>
                <w:tab w:val="left" w:pos="4395"/>
              </w:tabs>
              <w:spacing w:after="0" w:line="240" w:lineRule="auto"/>
              <w:ind w:right="45"/>
              <w:rPr>
                <w:sz w:val="16"/>
                <w:szCs w:val="16"/>
                <w:lang w:val="de-CH"/>
              </w:rPr>
            </w:pPr>
            <w:proofErr w:type="spellStart"/>
            <w:r>
              <w:rPr>
                <w:sz w:val="16"/>
                <w:szCs w:val="16"/>
                <w:lang w:val="de-CH"/>
              </w:rPr>
              <w:t>MarCom</w:t>
            </w:r>
            <w:proofErr w:type="spellEnd"/>
            <w:r>
              <w:rPr>
                <w:sz w:val="16"/>
                <w:szCs w:val="16"/>
                <w:lang w:val="de-CH"/>
              </w:rPr>
              <w:t xml:space="preserve"> Manager Media Relations</w:t>
            </w:r>
          </w:p>
          <w:p w14:paraId="6D3004A4" w14:textId="77777777" w:rsidR="00B352C2" w:rsidRDefault="00B352C2" w:rsidP="00CB14EC">
            <w:pPr>
              <w:tabs>
                <w:tab w:val="left" w:pos="4395"/>
              </w:tabs>
              <w:autoSpaceDE w:val="0"/>
              <w:autoSpaceDN w:val="0"/>
              <w:adjustRightInd w:val="0"/>
              <w:spacing w:after="0" w:line="240" w:lineRule="auto"/>
              <w:ind w:right="45"/>
              <w:rPr>
                <w:sz w:val="16"/>
                <w:szCs w:val="16"/>
                <w:lang w:val="de-CH"/>
              </w:rPr>
            </w:pPr>
            <w:proofErr w:type="spellStart"/>
            <w:r w:rsidRPr="003232D3">
              <w:rPr>
                <w:sz w:val="16"/>
                <w:szCs w:val="16"/>
                <w:lang w:val="de-CH"/>
              </w:rPr>
              <w:t>Endress+Hauser</w:t>
            </w:r>
            <w:proofErr w:type="spellEnd"/>
            <w:r w:rsidRPr="003232D3">
              <w:rPr>
                <w:sz w:val="16"/>
                <w:szCs w:val="16"/>
                <w:lang w:val="de-CH"/>
              </w:rPr>
              <w:t xml:space="preserve"> </w:t>
            </w:r>
          </w:p>
          <w:p w14:paraId="662F0767" w14:textId="77777777" w:rsidR="00B352C2" w:rsidRPr="003232D3" w:rsidRDefault="00B352C2" w:rsidP="00CB14EC">
            <w:pPr>
              <w:tabs>
                <w:tab w:val="left" w:pos="4395"/>
              </w:tabs>
              <w:autoSpaceDE w:val="0"/>
              <w:autoSpaceDN w:val="0"/>
              <w:adjustRightInd w:val="0"/>
              <w:spacing w:after="0" w:line="240" w:lineRule="auto"/>
              <w:ind w:right="45"/>
              <w:rPr>
                <w:sz w:val="16"/>
                <w:szCs w:val="16"/>
                <w:lang w:val="de-CH"/>
              </w:rPr>
            </w:pPr>
            <w:r w:rsidRPr="003232D3">
              <w:rPr>
                <w:sz w:val="16"/>
                <w:szCs w:val="16"/>
                <w:lang w:val="de-CH"/>
              </w:rPr>
              <w:t xml:space="preserve">Messtechnik </w:t>
            </w:r>
            <w:proofErr w:type="spellStart"/>
            <w:r w:rsidRPr="003232D3">
              <w:rPr>
                <w:sz w:val="16"/>
                <w:szCs w:val="16"/>
                <w:lang w:val="de-CH"/>
              </w:rPr>
              <w:t>GmbH+Co</w:t>
            </w:r>
            <w:proofErr w:type="spellEnd"/>
            <w:r w:rsidRPr="003232D3">
              <w:rPr>
                <w:sz w:val="16"/>
                <w:szCs w:val="16"/>
                <w:lang w:val="de-CH"/>
              </w:rPr>
              <w:t xml:space="preserve">. KG </w:t>
            </w:r>
          </w:p>
          <w:p w14:paraId="353BF620" w14:textId="77777777" w:rsidR="00B352C2" w:rsidRPr="003232D3" w:rsidRDefault="00B352C2" w:rsidP="00CB14EC">
            <w:pPr>
              <w:tabs>
                <w:tab w:val="left" w:pos="4395"/>
              </w:tabs>
              <w:autoSpaceDE w:val="0"/>
              <w:autoSpaceDN w:val="0"/>
              <w:adjustRightInd w:val="0"/>
              <w:spacing w:after="0" w:line="240" w:lineRule="auto"/>
              <w:ind w:right="45"/>
              <w:rPr>
                <w:sz w:val="16"/>
                <w:szCs w:val="16"/>
                <w:lang w:val="de-CH"/>
              </w:rPr>
            </w:pPr>
            <w:r w:rsidRPr="003232D3">
              <w:rPr>
                <w:sz w:val="16"/>
                <w:szCs w:val="16"/>
                <w:lang w:val="de-CH"/>
              </w:rPr>
              <w:t xml:space="preserve">Colmarer Straße 6 </w:t>
            </w:r>
          </w:p>
          <w:p w14:paraId="585DFF31" w14:textId="77777777" w:rsidR="00B352C2" w:rsidRPr="003232D3" w:rsidRDefault="00B352C2" w:rsidP="00CB14EC">
            <w:pPr>
              <w:tabs>
                <w:tab w:val="left" w:pos="4395"/>
              </w:tabs>
              <w:autoSpaceDE w:val="0"/>
              <w:autoSpaceDN w:val="0"/>
              <w:adjustRightInd w:val="0"/>
              <w:spacing w:after="0" w:line="240" w:lineRule="auto"/>
              <w:ind w:right="45"/>
              <w:rPr>
                <w:sz w:val="16"/>
                <w:szCs w:val="16"/>
                <w:lang w:val="de-CH"/>
              </w:rPr>
            </w:pPr>
            <w:r w:rsidRPr="003232D3">
              <w:rPr>
                <w:sz w:val="16"/>
                <w:szCs w:val="16"/>
                <w:lang w:val="de-CH"/>
              </w:rPr>
              <w:t>79576 Weil am Rhein</w:t>
            </w:r>
            <w:r w:rsidRPr="003232D3">
              <w:rPr>
                <w:sz w:val="16"/>
                <w:szCs w:val="16"/>
                <w:lang w:val="de-CH"/>
              </w:rPr>
              <w:br/>
            </w:r>
          </w:p>
          <w:p w14:paraId="2913E547" w14:textId="77777777" w:rsidR="00B352C2" w:rsidRPr="003232D3" w:rsidRDefault="00B352C2" w:rsidP="00CB14EC">
            <w:pPr>
              <w:tabs>
                <w:tab w:val="left" w:pos="567"/>
              </w:tabs>
              <w:autoSpaceDE w:val="0"/>
              <w:autoSpaceDN w:val="0"/>
              <w:adjustRightInd w:val="0"/>
              <w:spacing w:after="0" w:line="240" w:lineRule="auto"/>
              <w:ind w:right="45"/>
              <w:rPr>
                <w:sz w:val="16"/>
                <w:szCs w:val="16"/>
                <w:lang w:val="it-IT"/>
              </w:rPr>
            </w:pPr>
            <w:proofErr w:type="gramStart"/>
            <w:r w:rsidRPr="003232D3">
              <w:rPr>
                <w:sz w:val="16"/>
                <w:szCs w:val="16"/>
                <w:lang w:val="it-IT"/>
              </w:rPr>
              <w:t xml:space="preserve">E-mail: </w:t>
            </w:r>
            <w:r>
              <w:rPr>
                <w:sz w:val="16"/>
                <w:szCs w:val="16"/>
                <w:lang w:val="it-IT"/>
              </w:rPr>
              <w:t xml:space="preserve"> florian.kraftschik@endress.com</w:t>
            </w:r>
            <w:proofErr w:type="gramEnd"/>
          </w:p>
          <w:p w14:paraId="7B4F8C89" w14:textId="77777777" w:rsidR="00B352C2" w:rsidRPr="003232D3" w:rsidRDefault="00B352C2" w:rsidP="00CB14EC">
            <w:pPr>
              <w:tabs>
                <w:tab w:val="left" w:pos="567"/>
              </w:tabs>
              <w:autoSpaceDE w:val="0"/>
              <w:autoSpaceDN w:val="0"/>
              <w:adjustRightInd w:val="0"/>
              <w:spacing w:after="0" w:line="240" w:lineRule="auto"/>
              <w:ind w:right="45"/>
              <w:rPr>
                <w:sz w:val="16"/>
                <w:szCs w:val="16"/>
                <w:lang w:val="de-CH"/>
              </w:rPr>
            </w:pPr>
            <w:r>
              <w:rPr>
                <w:sz w:val="16"/>
                <w:szCs w:val="16"/>
                <w:lang w:val="de-CH"/>
              </w:rPr>
              <w:t>Tel.:</w:t>
            </w:r>
            <w:r>
              <w:rPr>
                <w:sz w:val="16"/>
                <w:szCs w:val="16"/>
                <w:lang w:val="de-CH"/>
              </w:rPr>
              <w:tab/>
              <w:t>+49 7621 975 11514</w:t>
            </w:r>
          </w:p>
          <w:p w14:paraId="35CF695E" w14:textId="77777777" w:rsidR="00B352C2" w:rsidRPr="003232D3" w:rsidRDefault="00B352C2" w:rsidP="00CB14EC">
            <w:pPr>
              <w:tabs>
                <w:tab w:val="left" w:pos="567"/>
              </w:tabs>
              <w:autoSpaceDE w:val="0"/>
              <w:autoSpaceDN w:val="0"/>
              <w:adjustRightInd w:val="0"/>
              <w:spacing w:after="0" w:line="240" w:lineRule="auto"/>
              <w:ind w:right="45"/>
              <w:rPr>
                <w:sz w:val="16"/>
                <w:szCs w:val="16"/>
                <w:lang w:val="de-CH"/>
              </w:rPr>
            </w:pPr>
            <w:r w:rsidRPr="003232D3">
              <w:rPr>
                <w:sz w:val="16"/>
                <w:szCs w:val="16"/>
                <w:lang w:val="de-CH"/>
              </w:rPr>
              <w:t xml:space="preserve">Fax: </w:t>
            </w:r>
            <w:r w:rsidRPr="003232D3">
              <w:rPr>
                <w:sz w:val="16"/>
                <w:szCs w:val="16"/>
                <w:lang w:val="de-CH"/>
              </w:rPr>
              <w:tab/>
              <w:t xml:space="preserve">+49 7621 975 20 </w:t>
            </w:r>
            <w:r>
              <w:rPr>
                <w:sz w:val="16"/>
                <w:szCs w:val="16"/>
                <w:lang w:val="de-CH"/>
              </w:rPr>
              <w:t>514</w:t>
            </w:r>
          </w:p>
        </w:tc>
        <w:tc>
          <w:tcPr>
            <w:tcW w:w="3260" w:type="dxa"/>
            <w:shd w:val="clear" w:color="auto" w:fill="auto"/>
          </w:tcPr>
          <w:p w14:paraId="710A0FE4" w14:textId="77777777" w:rsidR="00B352C2" w:rsidRPr="003232D3" w:rsidRDefault="00B352C2" w:rsidP="00CB14EC">
            <w:pPr>
              <w:tabs>
                <w:tab w:val="left" w:pos="551"/>
                <w:tab w:val="left" w:pos="4395"/>
              </w:tabs>
              <w:spacing w:after="0" w:line="240" w:lineRule="auto"/>
              <w:ind w:right="40"/>
              <w:rPr>
                <w:sz w:val="16"/>
                <w:szCs w:val="16"/>
                <w:lang w:val="de-CH"/>
              </w:rPr>
            </w:pPr>
            <w:r w:rsidRPr="003232D3">
              <w:rPr>
                <w:sz w:val="16"/>
                <w:szCs w:val="16"/>
                <w:lang w:val="de-CH"/>
              </w:rPr>
              <w:t>Clemens Zehetner</w:t>
            </w:r>
          </w:p>
          <w:p w14:paraId="2A108861" w14:textId="77777777" w:rsidR="00B352C2" w:rsidRPr="003232D3" w:rsidRDefault="00B352C2" w:rsidP="00CB14EC">
            <w:pPr>
              <w:tabs>
                <w:tab w:val="left" w:pos="551"/>
                <w:tab w:val="left" w:pos="4395"/>
              </w:tabs>
              <w:spacing w:after="0" w:line="240" w:lineRule="auto"/>
              <w:ind w:right="40"/>
              <w:rPr>
                <w:sz w:val="16"/>
                <w:szCs w:val="16"/>
                <w:lang w:val="de-CH"/>
              </w:rPr>
            </w:pPr>
            <w:r w:rsidRPr="003232D3">
              <w:rPr>
                <w:sz w:val="16"/>
                <w:szCs w:val="16"/>
                <w:lang w:val="de-CH"/>
              </w:rPr>
              <w:t>Leiter Marketing</w:t>
            </w:r>
          </w:p>
          <w:p w14:paraId="574CB01A" w14:textId="77777777" w:rsidR="00B352C2" w:rsidRPr="003232D3" w:rsidRDefault="00B352C2" w:rsidP="00CB14EC">
            <w:pPr>
              <w:tabs>
                <w:tab w:val="left" w:pos="551"/>
                <w:tab w:val="left" w:pos="4395"/>
              </w:tabs>
              <w:spacing w:after="0" w:line="240" w:lineRule="auto"/>
              <w:ind w:right="40"/>
              <w:rPr>
                <w:sz w:val="16"/>
                <w:szCs w:val="16"/>
                <w:lang w:val="de-CH"/>
              </w:rPr>
            </w:pPr>
            <w:proofErr w:type="spellStart"/>
            <w:r w:rsidRPr="003232D3">
              <w:rPr>
                <w:sz w:val="16"/>
                <w:szCs w:val="16"/>
                <w:lang w:val="de-CH"/>
              </w:rPr>
              <w:t>Endress+Hauser</w:t>
            </w:r>
            <w:proofErr w:type="spellEnd"/>
            <w:r w:rsidRPr="003232D3">
              <w:rPr>
                <w:sz w:val="16"/>
                <w:szCs w:val="16"/>
                <w:lang w:val="de-CH"/>
              </w:rPr>
              <w:t xml:space="preserve"> GmbH</w:t>
            </w:r>
          </w:p>
          <w:p w14:paraId="340CBE7F" w14:textId="77777777" w:rsidR="00B352C2" w:rsidRPr="003232D3" w:rsidRDefault="00B352C2" w:rsidP="00CB14EC">
            <w:pPr>
              <w:tabs>
                <w:tab w:val="left" w:pos="551"/>
                <w:tab w:val="left" w:pos="4395"/>
              </w:tabs>
              <w:spacing w:after="0" w:line="240" w:lineRule="auto"/>
              <w:ind w:right="40"/>
              <w:rPr>
                <w:sz w:val="16"/>
                <w:szCs w:val="16"/>
                <w:lang w:val="de-CH"/>
              </w:rPr>
            </w:pPr>
            <w:proofErr w:type="spellStart"/>
            <w:r w:rsidRPr="003232D3">
              <w:rPr>
                <w:sz w:val="16"/>
                <w:szCs w:val="16"/>
                <w:lang w:val="de-CH"/>
              </w:rPr>
              <w:t>Lehnergasse</w:t>
            </w:r>
            <w:proofErr w:type="spellEnd"/>
            <w:r w:rsidRPr="003232D3">
              <w:rPr>
                <w:sz w:val="16"/>
                <w:szCs w:val="16"/>
                <w:lang w:val="de-CH"/>
              </w:rPr>
              <w:t xml:space="preserve"> 4</w:t>
            </w:r>
          </w:p>
          <w:p w14:paraId="67F4DAF0" w14:textId="77777777" w:rsidR="00B352C2" w:rsidRPr="003232D3" w:rsidRDefault="00B352C2" w:rsidP="00CB14EC">
            <w:pPr>
              <w:tabs>
                <w:tab w:val="left" w:pos="551"/>
                <w:tab w:val="left" w:pos="4395"/>
              </w:tabs>
              <w:spacing w:after="0" w:line="240" w:lineRule="auto"/>
              <w:ind w:right="40"/>
              <w:rPr>
                <w:sz w:val="16"/>
                <w:szCs w:val="16"/>
                <w:lang w:val="de-CH"/>
              </w:rPr>
            </w:pPr>
            <w:r w:rsidRPr="003232D3">
              <w:rPr>
                <w:sz w:val="16"/>
                <w:szCs w:val="16"/>
                <w:lang w:val="de-CH"/>
              </w:rPr>
              <w:t>1230 Wien</w:t>
            </w:r>
          </w:p>
          <w:p w14:paraId="378009FF" w14:textId="77777777" w:rsidR="00B352C2" w:rsidRPr="003232D3" w:rsidRDefault="00B352C2" w:rsidP="00CB14EC">
            <w:pPr>
              <w:tabs>
                <w:tab w:val="left" w:pos="551"/>
                <w:tab w:val="left" w:pos="4395"/>
              </w:tabs>
              <w:spacing w:after="0" w:line="240" w:lineRule="auto"/>
              <w:ind w:right="40"/>
              <w:rPr>
                <w:sz w:val="16"/>
                <w:szCs w:val="16"/>
                <w:lang w:val="de-CH"/>
              </w:rPr>
            </w:pPr>
          </w:p>
          <w:p w14:paraId="460C4930" w14:textId="77777777" w:rsidR="00B352C2" w:rsidRPr="003232D3" w:rsidRDefault="00B352C2" w:rsidP="00CB14EC">
            <w:pPr>
              <w:tabs>
                <w:tab w:val="left" w:pos="551"/>
                <w:tab w:val="left" w:pos="4395"/>
              </w:tabs>
              <w:spacing w:after="0" w:line="240" w:lineRule="auto"/>
              <w:ind w:right="40"/>
              <w:rPr>
                <w:sz w:val="16"/>
                <w:szCs w:val="16"/>
                <w:lang w:val="de-CH"/>
              </w:rPr>
            </w:pPr>
          </w:p>
          <w:p w14:paraId="60609033" w14:textId="77777777" w:rsidR="00B352C2" w:rsidRPr="00F73F33" w:rsidRDefault="00B352C2" w:rsidP="00CB14EC">
            <w:pPr>
              <w:tabs>
                <w:tab w:val="left" w:pos="551"/>
                <w:tab w:val="left" w:pos="4395"/>
              </w:tabs>
              <w:spacing w:after="0" w:line="240" w:lineRule="auto"/>
              <w:ind w:right="40"/>
              <w:rPr>
                <w:sz w:val="16"/>
                <w:szCs w:val="16"/>
                <w:lang w:val="de-CH"/>
              </w:rPr>
            </w:pPr>
            <w:proofErr w:type="spellStart"/>
            <w:r w:rsidRPr="00F73F33">
              <w:rPr>
                <w:sz w:val="16"/>
                <w:szCs w:val="16"/>
                <w:lang w:val="de-CH"/>
              </w:rPr>
              <w:t>E-mail</w:t>
            </w:r>
            <w:proofErr w:type="spellEnd"/>
            <w:r w:rsidRPr="00F73F33">
              <w:rPr>
                <w:sz w:val="16"/>
                <w:szCs w:val="16"/>
                <w:lang w:val="de-CH"/>
              </w:rPr>
              <w:t>:</w:t>
            </w:r>
            <w:r w:rsidRPr="00F73F33">
              <w:rPr>
                <w:sz w:val="16"/>
                <w:szCs w:val="16"/>
                <w:lang w:val="de-CH"/>
              </w:rPr>
              <w:tab/>
              <w:t>clemens.zehetner@endress.co</w:t>
            </w:r>
            <w:r>
              <w:rPr>
                <w:sz w:val="16"/>
                <w:szCs w:val="16"/>
                <w:lang w:val="de-CH"/>
              </w:rPr>
              <w:t>m</w:t>
            </w:r>
          </w:p>
          <w:p w14:paraId="7388E597" w14:textId="77777777" w:rsidR="00B352C2" w:rsidRPr="00F73F33" w:rsidRDefault="00B352C2" w:rsidP="00CB14EC">
            <w:pPr>
              <w:tabs>
                <w:tab w:val="left" w:pos="551"/>
                <w:tab w:val="left" w:pos="4395"/>
              </w:tabs>
              <w:spacing w:after="0" w:line="240" w:lineRule="auto"/>
              <w:ind w:right="40"/>
              <w:rPr>
                <w:sz w:val="16"/>
                <w:szCs w:val="16"/>
                <w:lang w:val="fr-FR"/>
              </w:rPr>
            </w:pPr>
            <w:r w:rsidRPr="00F73F33">
              <w:rPr>
                <w:sz w:val="16"/>
                <w:szCs w:val="16"/>
                <w:lang w:val="fr-FR"/>
              </w:rPr>
              <w:t>Tel</w:t>
            </w:r>
            <w:proofErr w:type="gramStart"/>
            <w:r w:rsidRPr="00F73F33">
              <w:rPr>
                <w:sz w:val="16"/>
                <w:szCs w:val="16"/>
                <w:lang w:val="fr-FR"/>
              </w:rPr>
              <w:t>.:</w:t>
            </w:r>
            <w:proofErr w:type="gramEnd"/>
            <w:r w:rsidRPr="00F73F33">
              <w:rPr>
                <w:sz w:val="16"/>
                <w:szCs w:val="16"/>
                <w:lang w:val="fr-FR"/>
              </w:rPr>
              <w:tab/>
              <w:t>+43 1 880 56 117</w:t>
            </w:r>
          </w:p>
          <w:p w14:paraId="65DCD5BA" w14:textId="77777777" w:rsidR="00B352C2" w:rsidRPr="00F73F33" w:rsidRDefault="00B352C2" w:rsidP="00CB14EC">
            <w:pPr>
              <w:tabs>
                <w:tab w:val="left" w:pos="551"/>
                <w:tab w:val="left" w:pos="4395"/>
              </w:tabs>
              <w:spacing w:after="0" w:line="240" w:lineRule="auto"/>
              <w:ind w:right="40"/>
              <w:rPr>
                <w:sz w:val="16"/>
                <w:szCs w:val="16"/>
                <w:lang w:val="fr-FR"/>
              </w:rPr>
            </w:pPr>
            <w:proofErr w:type="gramStart"/>
            <w:r w:rsidRPr="00F73F33">
              <w:rPr>
                <w:sz w:val="16"/>
                <w:szCs w:val="16"/>
                <w:lang w:val="fr-FR"/>
              </w:rPr>
              <w:t>Fax:</w:t>
            </w:r>
            <w:proofErr w:type="gramEnd"/>
            <w:r w:rsidRPr="00F73F33">
              <w:rPr>
                <w:sz w:val="16"/>
                <w:szCs w:val="16"/>
                <w:lang w:val="fr-FR"/>
              </w:rPr>
              <w:tab/>
              <w:t>+43 1 880 56 335</w:t>
            </w:r>
          </w:p>
        </w:tc>
        <w:tc>
          <w:tcPr>
            <w:tcW w:w="3261" w:type="dxa"/>
            <w:shd w:val="clear" w:color="auto" w:fill="auto"/>
          </w:tcPr>
          <w:p w14:paraId="640034C8" w14:textId="77777777" w:rsidR="00B352C2" w:rsidRDefault="00B352C2" w:rsidP="00CB14EC">
            <w:pPr>
              <w:tabs>
                <w:tab w:val="left" w:pos="403"/>
                <w:tab w:val="left" w:pos="4395"/>
              </w:tabs>
              <w:spacing w:after="0" w:line="240" w:lineRule="auto"/>
              <w:ind w:right="45"/>
              <w:rPr>
                <w:sz w:val="16"/>
                <w:szCs w:val="16"/>
              </w:rPr>
            </w:pPr>
            <w:r>
              <w:rPr>
                <w:sz w:val="16"/>
                <w:szCs w:val="16"/>
              </w:rPr>
              <w:t>Evelyne Bonvilain</w:t>
            </w:r>
          </w:p>
          <w:p w14:paraId="76F5D24A" w14:textId="77777777" w:rsidR="00B352C2" w:rsidRPr="003232D3" w:rsidRDefault="00B352C2" w:rsidP="00CB14EC">
            <w:pPr>
              <w:tabs>
                <w:tab w:val="left" w:pos="403"/>
                <w:tab w:val="left" w:pos="4395"/>
              </w:tabs>
              <w:spacing w:after="0" w:line="240" w:lineRule="auto"/>
              <w:ind w:right="45"/>
              <w:rPr>
                <w:sz w:val="16"/>
                <w:szCs w:val="16"/>
              </w:rPr>
            </w:pPr>
            <w:r>
              <w:rPr>
                <w:sz w:val="16"/>
                <w:szCs w:val="16"/>
              </w:rPr>
              <w:t>Marketing Kommunikation</w:t>
            </w:r>
          </w:p>
          <w:p w14:paraId="4F9167D4" w14:textId="77777777" w:rsidR="00B352C2" w:rsidRPr="003232D3" w:rsidRDefault="00B352C2" w:rsidP="00CB14EC">
            <w:pPr>
              <w:tabs>
                <w:tab w:val="left" w:pos="403"/>
                <w:tab w:val="left" w:pos="4395"/>
              </w:tabs>
              <w:spacing w:after="0" w:line="240" w:lineRule="auto"/>
              <w:ind w:right="45"/>
              <w:rPr>
                <w:sz w:val="16"/>
                <w:szCs w:val="16"/>
              </w:rPr>
            </w:pPr>
            <w:proofErr w:type="spellStart"/>
            <w:r w:rsidRPr="003232D3">
              <w:rPr>
                <w:sz w:val="16"/>
                <w:szCs w:val="16"/>
              </w:rPr>
              <w:t>Endress+Hauser</w:t>
            </w:r>
            <w:proofErr w:type="spellEnd"/>
            <w:r w:rsidRPr="003232D3">
              <w:rPr>
                <w:sz w:val="16"/>
                <w:szCs w:val="16"/>
              </w:rPr>
              <w:t xml:space="preserve"> (Schweiz) AG</w:t>
            </w:r>
          </w:p>
          <w:p w14:paraId="18490F1A" w14:textId="77777777" w:rsidR="00B352C2" w:rsidRPr="003232D3" w:rsidRDefault="00B352C2" w:rsidP="00CB14EC">
            <w:pPr>
              <w:tabs>
                <w:tab w:val="left" w:pos="403"/>
                <w:tab w:val="left" w:pos="4395"/>
              </w:tabs>
              <w:spacing w:after="0" w:line="240" w:lineRule="auto"/>
              <w:ind w:right="45"/>
              <w:rPr>
                <w:sz w:val="16"/>
                <w:szCs w:val="16"/>
              </w:rPr>
            </w:pPr>
            <w:proofErr w:type="spellStart"/>
            <w:r w:rsidRPr="003232D3">
              <w:rPr>
                <w:sz w:val="16"/>
                <w:szCs w:val="16"/>
              </w:rPr>
              <w:t>Kägenstrasse</w:t>
            </w:r>
            <w:proofErr w:type="spellEnd"/>
            <w:r w:rsidRPr="003232D3">
              <w:rPr>
                <w:sz w:val="16"/>
                <w:szCs w:val="16"/>
              </w:rPr>
              <w:t xml:space="preserve"> 2</w:t>
            </w:r>
          </w:p>
          <w:p w14:paraId="45D51F2D" w14:textId="77777777" w:rsidR="00B352C2" w:rsidRPr="003232D3" w:rsidRDefault="00B352C2" w:rsidP="00CB14EC">
            <w:pPr>
              <w:tabs>
                <w:tab w:val="left" w:pos="403"/>
                <w:tab w:val="left" w:pos="4395"/>
              </w:tabs>
              <w:spacing w:after="0" w:line="240" w:lineRule="auto"/>
              <w:ind w:right="45"/>
              <w:rPr>
                <w:sz w:val="16"/>
                <w:szCs w:val="16"/>
              </w:rPr>
            </w:pPr>
            <w:r w:rsidRPr="003232D3">
              <w:rPr>
                <w:sz w:val="16"/>
                <w:szCs w:val="16"/>
              </w:rPr>
              <w:t>4153 Reinach</w:t>
            </w:r>
          </w:p>
          <w:p w14:paraId="1C19ED2C" w14:textId="77777777" w:rsidR="00B352C2" w:rsidRPr="003232D3" w:rsidRDefault="00B352C2" w:rsidP="00CB14EC">
            <w:pPr>
              <w:tabs>
                <w:tab w:val="left" w:pos="403"/>
                <w:tab w:val="left" w:pos="4395"/>
              </w:tabs>
              <w:spacing w:after="0" w:line="240" w:lineRule="auto"/>
              <w:ind w:right="45"/>
              <w:rPr>
                <w:sz w:val="16"/>
                <w:szCs w:val="16"/>
              </w:rPr>
            </w:pPr>
          </w:p>
          <w:p w14:paraId="29AC7313" w14:textId="77777777" w:rsidR="00B352C2" w:rsidRPr="003232D3" w:rsidRDefault="00B352C2" w:rsidP="00CB14EC">
            <w:pPr>
              <w:tabs>
                <w:tab w:val="left" w:pos="403"/>
                <w:tab w:val="left" w:pos="4395"/>
              </w:tabs>
              <w:spacing w:after="0" w:line="240" w:lineRule="auto"/>
              <w:ind w:right="45"/>
              <w:rPr>
                <w:sz w:val="16"/>
                <w:szCs w:val="16"/>
              </w:rPr>
            </w:pPr>
          </w:p>
          <w:p w14:paraId="57C75B52" w14:textId="77777777" w:rsidR="00B352C2" w:rsidRPr="003232D3" w:rsidRDefault="00B352C2" w:rsidP="00CB14EC">
            <w:pPr>
              <w:tabs>
                <w:tab w:val="left" w:pos="601"/>
                <w:tab w:val="left" w:pos="4395"/>
              </w:tabs>
              <w:spacing w:after="0" w:line="240" w:lineRule="auto"/>
              <w:ind w:right="45"/>
              <w:rPr>
                <w:sz w:val="16"/>
                <w:szCs w:val="16"/>
              </w:rPr>
            </w:pPr>
            <w:proofErr w:type="spellStart"/>
            <w:r w:rsidRPr="003232D3">
              <w:rPr>
                <w:sz w:val="16"/>
                <w:szCs w:val="16"/>
              </w:rPr>
              <w:t>E-mail</w:t>
            </w:r>
            <w:proofErr w:type="spellEnd"/>
            <w:r w:rsidRPr="003232D3">
              <w:rPr>
                <w:sz w:val="16"/>
                <w:szCs w:val="16"/>
              </w:rPr>
              <w:t>:</w:t>
            </w:r>
            <w:r>
              <w:rPr>
                <w:sz w:val="16"/>
                <w:szCs w:val="16"/>
              </w:rPr>
              <w:tab/>
              <w:t>evelyne.bonvilain@endress.com</w:t>
            </w:r>
          </w:p>
          <w:p w14:paraId="16073434" w14:textId="77777777" w:rsidR="00B352C2" w:rsidRPr="003232D3" w:rsidRDefault="00B352C2" w:rsidP="00CB14EC">
            <w:pPr>
              <w:tabs>
                <w:tab w:val="left" w:pos="601"/>
                <w:tab w:val="left" w:pos="4395"/>
              </w:tabs>
              <w:spacing w:after="0" w:line="240" w:lineRule="auto"/>
              <w:ind w:right="45"/>
              <w:rPr>
                <w:sz w:val="16"/>
                <w:szCs w:val="16"/>
              </w:rPr>
            </w:pPr>
            <w:r>
              <w:rPr>
                <w:sz w:val="16"/>
                <w:szCs w:val="16"/>
              </w:rPr>
              <w:t>Tel.:</w:t>
            </w:r>
            <w:r>
              <w:rPr>
                <w:sz w:val="16"/>
                <w:szCs w:val="16"/>
              </w:rPr>
              <w:tab/>
              <w:t>+41 61 715 7520</w:t>
            </w:r>
          </w:p>
          <w:p w14:paraId="2D6A7972" w14:textId="77777777" w:rsidR="00B352C2" w:rsidRPr="003232D3" w:rsidRDefault="00B352C2" w:rsidP="00CB14EC">
            <w:pPr>
              <w:tabs>
                <w:tab w:val="left" w:pos="601"/>
                <w:tab w:val="left" w:pos="4395"/>
              </w:tabs>
              <w:spacing w:after="0" w:line="240" w:lineRule="auto"/>
              <w:ind w:right="45"/>
              <w:rPr>
                <w:sz w:val="16"/>
                <w:szCs w:val="16"/>
              </w:rPr>
            </w:pPr>
            <w:r>
              <w:rPr>
                <w:sz w:val="16"/>
                <w:szCs w:val="16"/>
              </w:rPr>
              <w:t>Fax:</w:t>
            </w:r>
            <w:r>
              <w:rPr>
                <w:sz w:val="16"/>
                <w:szCs w:val="16"/>
              </w:rPr>
              <w:tab/>
              <w:t>+41 61 715 2702</w:t>
            </w:r>
          </w:p>
        </w:tc>
      </w:tr>
    </w:tbl>
    <w:p w14:paraId="6FD49500" w14:textId="77777777" w:rsidR="00B352C2" w:rsidRPr="003232D3" w:rsidRDefault="00B352C2" w:rsidP="00B352C2">
      <w:pPr>
        <w:tabs>
          <w:tab w:val="left" w:pos="4536"/>
          <w:tab w:val="left" w:pos="5278"/>
        </w:tabs>
        <w:ind w:right="567"/>
        <w:rPr>
          <w:sz w:val="20"/>
          <w:lang w:val="de-CH"/>
        </w:rPr>
      </w:pPr>
    </w:p>
    <w:p w14:paraId="1309061F" w14:textId="77777777" w:rsidR="00E53F1A" w:rsidRPr="00E219AB" w:rsidRDefault="00E53F1A" w:rsidP="00E53F1A">
      <w:pPr>
        <w:pStyle w:val="TitelimText"/>
      </w:pPr>
    </w:p>
    <w:sectPr w:rsidR="00E53F1A" w:rsidRPr="00E219AB" w:rsidSect="00E233CD">
      <w:headerReference w:type="even" r:id="rId9"/>
      <w:headerReference w:type="default" r:id="rId10"/>
      <w:footerReference w:type="even" r:id="rId11"/>
      <w:footerReference w:type="default" r:id="rId12"/>
      <w:headerReference w:type="first" r:id="rId13"/>
      <w:footerReference w:type="first" r:id="rId14"/>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6BAA75" w14:textId="77777777" w:rsidR="00B641A1" w:rsidRDefault="00B641A1" w:rsidP="00380AC8">
      <w:pPr>
        <w:spacing w:after="0" w:line="240" w:lineRule="auto"/>
      </w:pPr>
      <w:r>
        <w:separator/>
      </w:r>
    </w:p>
  </w:endnote>
  <w:endnote w:type="continuationSeparator" w:id="0">
    <w:p w14:paraId="010FFABF" w14:textId="77777777" w:rsidR="00B641A1" w:rsidRDefault="00B641A1"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39B4E" w14:textId="77777777" w:rsidR="00023310" w:rsidRDefault="000233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14:paraId="10450FF4" w14:textId="77777777" w:rsidR="000A7220" w:rsidRPr="008274A8" w:rsidRDefault="000A7220" w:rsidP="00C27B1F">
        <w:pPr>
          <w:pStyle w:val="Footer"/>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472810">
          <w:rPr>
            <w:noProof/>
            <w:sz w:val="16"/>
            <w:szCs w:val="16"/>
          </w:rPr>
          <w:t>2</w:t>
        </w:r>
        <w:r w:rsidRPr="008274A8">
          <w:rPr>
            <w:sz w:val="16"/>
            <w:szCs w:val="16"/>
          </w:rPr>
          <w:fldChar w:fldCharType="end"/>
        </w:r>
        <w:r w:rsidRPr="008274A8">
          <w:rPr>
            <w:sz w:val="16"/>
            <w:szCs w:val="16"/>
          </w:rPr>
          <w:t>/</w:t>
        </w:r>
        <w:r w:rsidR="00E925F1" w:rsidRPr="008274A8">
          <w:rPr>
            <w:sz w:val="16"/>
            <w:szCs w:val="16"/>
          </w:rPr>
          <w:fldChar w:fldCharType="begin"/>
        </w:r>
        <w:r w:rsidR="00E925F1" w:rsidRPr="008274A8">
          <w:rPr>
            <w:sz w:val="16"/>
            <w:szCs w:val="16"/>
          </w:rPr>
          <w:instrText xml:space="preserve"> NUMPAGES  \* Arabic  \* MERGEFORMAT </w:instrText>
        </w:r>
        <w:r w:rsidR="00E925F1" w:rsidRPr="008274A8">
          <w:rPr>
            <w:sz w:val="16"/>
            <w:szCs w:val="16"/>
          </w:rPr>
          <w:fldChar w:fldCharType="separate"/>
        </w:r>
        <w:r w:rsidR="00472810">
          <w:rPr>
            <w:noProof/>
            <w:sz w:val="16"/>
            <w:szCs w:val="16"/>
          </w:rPr>
          <w:t>3</w:t>
        </w:r>
        <w:r w:rsidR="00E925F1" w:rsidRPr="008274A8">
          <w:rPr>
            <w:noProof/>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549B9D" w14:textId="77777777" w:rsidR="000A7220" w:rsidRDefault="000A7220" w:rsidP="00C27B1F">
    <w:pPr>
      <w:pStyle w:val="Footer"/>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0DFDF5" w14:textId="77777777" w:rsidR="00B641A1" w:rsidRDefault="00B641A1" w:rsidP="00380AC8">
      <w:pPr>
        <w:spacing w:after="0" w:line="240" w:lineRule="auto"/>
      </w:pPr>
      <w:r>
        <w:separator/>
      </w:r>
    </w:p>
  </w:footnote>
  <w:footnote w:type="continuationSeparator" w:id="0">
    <w:p w14:paraId="39FDEE15" w14:textId="77777777" w:rsidR="00B641A1" w:rsidRDefault="00B641A1"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866C0" w14:textId="77777777" w:rsidR="00023310" w:rsidRDefault="000233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0A7220" w:rsidRPr="00F023F2" w14:paraId="771CB70F" w14:textId="77777777" w:rsidTr="00D84A90">
      <w:trPr>
        <w:cantSplit/>
        <w:trHeight w:hRule="exact" w:val="936"/>
      </w:trPr>
      <w:tc>
        <w:tcPr>
          <w:tcW w:w="0" w:type="auto"/>
          <w:tcBorders>
            <w:bottom w:val="single" w:sz="4" w:space="0" w:color="auto"/>
          </w:tcBorders>
        </w:tcPr>
        <w:p w14:paraId="03F7633B" w14:textId="77777777" w:rsidR="000A7220" w:rsidRDefault="000A7220" w:rsidP="00C27B1F">
          <w:pPr>
            <w:pStyle w:val="DokumententypDatum"/>
          </w:pPr>
          <w:r>
            <w:t>Medienmitteilung</w:t>
          </w:r>
        </w:p>
        <w:p w14:paraId="44A67E50" w14:textId="4E8022CB" w:rsidR="000A7220" w:rsidRPr="00F023F2" w:rsidRDefault="00023310" w:rsidP="00EC576C">
          <w:pPr>
            <w:pStyle w:val="DokumententypDatum"/>
            <w:rPr>
              <w:lang w:val="en-US"/>
            </w:rPr>
          </w:pPr>
          <w:r>
            <w:rPr>
              <w:lang w:val="de-CH"/>
            </w:rPr>
            <w:t>21</w:t>
          </w:r>
          <w:r w:rsidR="000D305E">
            <w:rPr>
              <w:lang w:val="de-CH"/>
            </w:rPr>
            <w:t>.</w:t>
          </w:r>
          <w:r w:rsidR="006527DE">
            <w:rPr>
              <w:lang w:val="de-CH"/>
            </w:rPr>
            <w:t xml:space="preserve"> </w:t>
          </w:r>
          <w:r w:rsidR="004E13F4">
            <w:rPr>
              <w:lang w:val="de-CH"/>
            </w:rPr>
            <w:t>Oktober</w:t>
          </w:r>
          <w:r w:rsidR="006527DE">
            <w:rPr>
              <w:lang w:val="de-CH"/>
            </w:rPr>
            <w:t xml:space="preserve"> </w:t>
          </w:r>
          <w:r w:rsidR="00553C89">
            <w:rPr>
              <w:lang w:val="de-CH"/>
            </w:rPr>
            <w:t>20</w:t>
          </w:r>
          <w:r w:rsidR="00874BB2">
            <w:rPr>
              <w:lang w:val="de-CH"/>
            </w:rPr>
            <w:t>19</w:t>
          </w:r>
        </w:p>
      </w:tc>
      <w:sdt>
        <w:sdtPr>
          <w:alias w:val="Logo"/>
          <w:tag w:val="Logo"/>
          <w:id w:val="-225680390"/>
        </w:sdtPr>
        <w:sdtEndPr/>
        <w:sdtContent>
          <w:tc>
            <w:tcPr>
              <w:tcW w:w="3780" w:type="dxa"/>
              <w:tcBorders>
                <w:bottom w:val="single" w:sz="4" w:space="0" w:color="auto"/>
              </w:tcBorders>
            </w:tcPr>
            <w:p w14:paraId="42489F86" w14:textId="77777777" w:rsidR="000A7220" w:rsidRPr="00F023F2" w:rsidRDefault="000A7220" w:rsidP="00216D8F">
              <w:pPr>
                <w:pStyle w:val="Header"/>
                <w:jc w:val="right"/>
              </w:pPr>
              <w:r w:rsidRPr="00F023F2">
                <w:rPr>
                  <w:noProof/>
                  <w:lang w:val="en-US"/>
                </w:rPr>
                <w:drawing>
                  <wp:inline distT="0" distB="0" distL="0" distR="0" wp14:anchorId="6E90CBFB" wp14:editId="43EE605B">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23A7C36C" w14:textId="77777777" w:rsidR="000A7220" w:rsidRPr="006962C9" w:rsidRDefault="000A7220" w:rsidP="006962C9">
    <w:pPr>
      <w:spacing w:after="0" w:line="240" w:lineRule="aut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36508" w14:textId="77777777" w:rsidR="000A7220" w:rsidRPr="00F023F2" w:rsidRDefault="000A7220" w:rsidP="00F023F2">
    <w:pPr>
      <w:pStyle w:val="Header"/>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24618"/>
    <w:multiLevelType w:val="hybridMultilevel"/>
    <w:tmpl w:val="936E8052"/>
    <w:lvl w:ilvl="0" w:tplc="08070001">
      <w:start w:val="1"/>
      <w:numFmt w:val="bullet"/>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 w15:restartNumberingAfterBreak="0">
    <w:nsid w:val="40861D85"/>
    <w:multiLevelType w:val="hybridMultilevel"/>
    <w:tmpl w:val="58B4643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9"/>
  <w:hyphenationZone w:val="851"/>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812"/>
    <w:rsid w:val="00023310"/>
    <w:rsid w:val="00025DDF"/>
    <w:rsid w:val="0003619B"/>
    <w:rsid w:val="0005340D"/>
    <w:rsid w:val="00070F29"/>
    <w:rsid w:val="00072E18"/>
    <w:rsid w:val="0008674E"/>
    <w:rsid w:val="000920A9"/>
    <w:rsid w:val="00093B94"/>
    <w:rsid w:val="000A0FDD"/>
    <w:rsid w:val="000A7220"/>
    <w:rsid w:val="000B6313"/>
    <w:rsid w:val="000C6BB8"/>
    <w:rsid w:val="000D305E"/>
    <w:rsid w:val="000D5C45"/>
    <w:rsid w:val="001017D0"/>
    <w:rsid w:val="00111324"/>
    <w:rsid w:val="00113228"/>
    <w:rsid w:val="00136B2F"/>
    <w:rsid w:val="0014499C"/>
    <w:rsid w:val="00155CE3"/>
    <w:rsid w:val="00157519"/>
    <w:rsid w:val="00165218"/>
    <w:rsid w:val="00172D04"/>
    <w:rsid w:val="001A0596"/>
    <w:rsid w:val="001D355D"/>
    <w:rsid w:val="001D47B6"/>
    <w:rsid w:val="001E6486"/>
    <w:rsid w:val="00216D8F"/>
    <w:rsid w:val="00236DF9"/>
    <w:rsid w:val="00243CFB"/>
    <w:rsid w:val="00266971"/>
    <w:rsid w:val="00273D47"/>
    <w:rsid w:val="002769E2"/>
    <w:rsid w:val="002C68D7"/>
    <w:rsid w:val="002D1513"/>
    <w:rsid w:val="002D7888"/>
    <w:rsid w:val="002E66C0"/>
    <w:rsid w:val="002E7657"/>
    <w:rsid w:val="00301905"/>
    <w:rsid w:val="00304B31"/>
    <w:rsid w:val="00320CF9"/>
    <w:rsid w:val="0034311D"/>
    <w:rsid w:val="00362C42"/>
    <w:rsid w:val="00372479"/>
    <w:rsid w:val="00380AC8"/>
    <w:rsid w:val="003C015A"/>
    <w:rsid w:val="003C25C7"/>
    <w:rsid w:val="003D6A6A"/>
    <w:rsid w:val="003D784D"/>
    <w:rsid w:val="003E2374"/>
    <w:rsid w:val="003F3A77"/>
    <w:rsid w:val="003F78F6"/>
    <w:rsid w:val="004176D9"/>
    <w:rsid w:val="0042758E"/>
    <w:rsid w:val="00467A4B"/>
    <w:rsid w:val="00472810"/>
    <w:rsid w:val="00474DAE"/>
    <w:rsid w:val="00483A24"/>
    <w:rsid w:val="004E13F4"/>
    <w:rsid w:val="00503B7C"/>
    <w:rsid w:val="00507803"/>
    <w:rsid w:val="005143BF"/>
    <w:rsid w:val="005246CC"/>
    <w:rsid w:val="005451A4"/>
    <w:rsid w:val="00546590"/>
    <w:rsid w:val="00553C89"/>
    <w:rsid w:val="0056432C"/>
    <w:rsid w:val="00576D85"/>
    <w:rsid w:val="005774DE"/>
    <w:rsid w:val="005F6CA4"/>
    <w:rsid w:val="00636137"/>
    <w:rsid w:val="00644829"/>
    <w:rsid w:val="00652501"/>
    <w:rsid w:val="006527DE"/>
    <w:rsid w:val="00686123"/>
    <w:rsid w:val="006962C9"/>
    <w:rsid w:val="006D0057"/>
    <w:rsid w:val="006D0AAA"/>
    <w:rsid w:val="006F73A7"/>
    <w:rsid w:val="00700885"/>
    <w:rsid w:val="00737B4D"/>
    <w:rsid w:val="007736FB"/>
    <w:rsid w:val="007F76BE"/>
    <w:rsid w:val="008141C6"/>
    <w:rsid w:val="008274A8"/>
    <w:rsid w:val="008411D0"/>
    <w:rsid w:val="00864C93"/>
    <w:rsid w:val="00874BB2"/>
    <w:rsid w:val="00876AA0"/>
    <w:rsid w:val="00877C69"/>
    <w:rsid w:val="0088447C"/>
    <w:rsid w:val="00884946"/>
    <w:rsid w:val="00894B33"/>
    <w:rsid w:val="008979FA"/>
    <w:rsid w:val="008A6DF6"/>
    <w:rsid w:val="008F2883"/>
    <w:rsid w:val="008F732A"/>
    <w:rsid w:val="00901AA4"/>
    <w:rsid w:val="00905ED6"/>
    <w:rsid w:val="0092021F"/>
    <w:rsid w:val="009371FC"/>
    <w:rsid w:val="009634C9"/>
    <w:rsid w:val="00965A9E"/>
    <w:rsid w:val="00965F7F"/>
    <w:rsid w:val="009704B3"/>
    <w:rsid w:val="0098571A"/>
    <w:rsid w:val="009C2F85"/>
    <w:rsid w:val="009E426A"/>
    <w:rsid w:val="00A61812"/>
    <w:rsid w:val="00A67BA6"/>
    <w:rsid w:val="00A80DEF"/>
    <w:rsid w:val="00AA3706"/>
    <w:rsid w:val="00AB4DAB"/>
    <w:rsid w:val="00AE2EF1"/>
    <w:rsid w:val="00B1270F"/>
    <w:rsid w:val="00B231A3"/>
    <w:rsid w:val="00B2649F"/>
    <w:rsid w:val="00B26503"/>
    <w:rsid w:val="00B31134"/>
    <w:rsid w:val="00B352C2"/>
    <w:rsid w:val="00B63108"/>
    <w:rsid w:val="00B641A1"/>
    <w:rsid w:val="00B961DA"/>
    <w:rsid w:val="00BB0DB3"/>
    <w:rsid w:val="00BB2249"/>
    <w:rsid w:val="00BB233F"/>
    <w:rsid w:val="00BD2472"/>
    <w:rsid w:val="00BE737F"/>
    <w:rsid w:val="00C27B1F"/>
    <w:rsid w:val="00C32234"/>
    <w:rsid w:val="00C406F0"/>
    <w:rsid w:val="00C41D14"/>
    <w:rsid w:val="00C45112"/>
    <w:rsid w:val="00C459D9"/>
    <w:rsid w:val="00C53EB0"/>
    <w:rsid w:val="00C6485C"/>
    <w:rsid w:val="00CC070E"/>
    <w:rsid w:val="00CE7391"/>
    <w:rsid w:val="00D1641C"/>
    <w:rsid w:val="00D30CD7"/>
    <w:rsid w:val="00D476CA"/>
    <w:rsid w:val="00D60A45"/>
    <w:rsid w:val="00D668DD"/>
    <w:rsid w:val="00D82A08"/>
    <w:rsid w:val="00D84A90"/>
    <w:rsid w:val="00D93DDB"/>
    <w:rsid w:val="00D95771"/>
    <w:rsid w:val="00DA1DB2"/>
    <w:rsid w:val="00DA7921"/>
    <w:rsid w:val="00DD25F3"/>
    <w:rsid w:val="00DD2EB7"/>
    <w:rsid w:val="00DD6720"/>
    <w:rsid w:val="00DE2333"/>
    <w:rsid w:val="00DE68C1"/>
    <w:rsid w:val="00DE7080"/>
    <w:rsid w:val="00DF45D0"/>
    <w:rsid w:val="00E053C8"/>
    <w:rsid w:val="00E072AD"/>
    <w:rsid w:val="00E219AB"/>
    <w:rsid w:val="00E233CD"/>
    <w:rsid w:val="00E32ED4"/>
    <w:rsid w:val="00E42759"/>
    <w:rsid w:val="00E53F1A"/>
    <w:rsid w:val="00E565D4"/>
    <w:rsid w:val="00E66A33"/>
    <w:rsid w:val="00E7557F"/>
    <w:rsid w:val="00E82FB4"/>
    <w:rsid w:val="00E85D78"/>
    <w:rsid w:val="00E925F1"/>
    <w:rsid w:val="00E9431C"/>
    <w:rsid w:val="00EA4AF9"/>
    <w:rsid w:val="00EA6DC6"/>
    <w:rsid w:val="00EB17D3"/>
    <w:rsid w:val="00EC47CF"/>
    <w:rsid w:val="00EC576C"/>
    <w:rsid w:val="00EC5A08"/>
    <w:rsid w:val="00ED6624"/>
    <w:rsid w:val="00F023F2"/>
    <w:rsid w:val="00F2428B"/>
    <w:rsid w:val="00F33830"/>
    <w:rsid w:val="00F418A9"/>
    <w:rsid w:val="00F57DF6"/>
    <w:rsid w:val="00F87CEE"/>
    <w:rsid w:val="00FB7EF3"/>
    <w:rsid w:val="00FD33B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6081"/>
    <o:shapelayout v:ext="edit">
      <o:idmap v:ext="edit" data="1"/>
    </o:shapelayout>
  </w:shapeDefaults>
  <w:decimalSymbol w:val=","/>
  <w:listSeparator w:val=";"/>
  <w14:docId w14:val="57A119CF"/>
  <w15:docId w15:val="{60A958F0-301C-4F81-B084-E26531798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98"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62C9"/>
    <w:pPr>
      <w:spacing w:after="280" w:line="280" w:lineRule="atLeast"/>
    </w:pPr>
    <w:rPr>
      <w:rFonts w:ascii="E+H Serif" w:hAnsi="E+H Serif"/>
      <w:color w:val="000000" w:themeColor="text1"/>
      <w:sz w:val="22"/>
      <w:lang w:val="de-DE"/>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6527DE"/>
    <w:pPr>
      <w:spacing w:after="0"/>
    </w:pPr>
    <w:rPr>
      <w:b/>
      <w:noProof/>
      <w:color w:val="auto"/>
      <w:lang w:val="en-US"/>
    </w:rPr>
  </w:style>
  <w:style w:type="paragraph" w:styleId="Title">
    <w:name w:val="Title"/>
    <w:basedOn w:val="Normal"/>
    <w:next w:val="Normal"/>
    <w:link w:val="TitleChar"/>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Subtitle">
    <w:name w:val="Subtitle"/>
    <w:basedOn w:val="Normal"/>
    <w:next w:val="Normal"/>
    <w:link w:val="SubtitleChar"/>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Hyperlink">
    <w:name w:val="Hyperlink"/>
    <w:basedOn w:val="DefaultParagraphFont"/>
    <w:uiPriority w:val="99"/>
    <w:unhideWhenUsed/>
    <w:rsid w:val="00E82FB4"/>
    <w:rPr>
      <w:color w:val="0000FF"/>
      <w:u w:val="single"/>
    </w:rPr>
  </w:style>
  <w:style w:type="paragraph" w:styleId="NormalWeb">
    <w:name w:val="Normal (Web)"/>
    <w:basedOn w:val="Normal"/>
    <w:uiPriority w:val="99"/>
    <w:semiHidden/>
    <w:unhideWhenUsed/>
    <w:rsid w:val="00E82FB4"/>
    <w:pPr>
      <w:spacing w:before="100" w:beforeAutospacing="1" w:after="100" w:afterAutospacing="1" w:line="240" w:lineRule="auto"/>
    </w:pPr>
    <w:rPr>
      <w:rFonts w:ascii="Calibri" w:hAnsi="Calibri" w:cs="Calibri"/>
      <w:color w:val="auto"/>
      <w:szCs w:val="22"/>
      <w:lang w:val="de-CH" w:eastAsia="de-CH"/>
    </w:rPr>
  </w:style>
  <w:style w:type="character" w:styleId="UnresolvedMention">
    <w:name w:val="Unresolved Mention"/>
    <w:basedOn w:val="DefaultParagraphFont"/>
    <w:uiPriority w:val="99"/>
    <w:semiHidden/>
    <w:unhideWhenUsed/>
    <w:rsid w:val="00B26503"/>
    <w:rPr>
      <w:color w:val="605E5C"/>
      <w:shd w:val="clear" w:color="auto" w:fill="E1DFDD"/>
    </w:rPr>
  </w:style>
  <w:style w:type="paragraph" w:styleId="BodyText">
    <w:name w:val="Body Text"/>
    <w:basedOn w:val="Normal"/>
    <w:link w:val="BodyTextChar"/>
    <w:uiPriority w:val="98"/>
    <w:semiHidden/>
    <w:unhideWhenUsed/>
    <w:rsid w:val="00AE2EF1"/>
    <w:pPr>
      <w:spacing w:after="200" w:line="240" w:lineRule="auto"/>
    </w:pPr>
    <w:rPr>
      <w:rFonts w:cs="Calibri"/>
      <w:color w:val="auto"/>
      <w:szCs w:val="22"/>
      <w:lang w:val="de-CH"/>
    </w:rPr>
  </w:style>
  <w:style w:type="character" w:customStyle="1" w:styleId="BodyTextChar">
    <w:name w:val="Body Text Char"/>
    <w:basedOn w:val="DefaultParagraphFont"/>
    <w:link w:val="BodyText"/>
    <w:uiPriority w:val="98"/>
    <w:semiHidden/>
    <w:rsid w:val="00AE2EF1"/>
    <w:rPr>
      <w:rFonts w:ascii="E+H Serif" w:hAnsi="E+H Serif" w:cs="Calibri"/>
      <w:sz w:val="22"/>
      <w:szCs w:val="22"/>
    </w:rPr>
  </w:style>
  <w:style w:type="paragraph" w:styleId="ListParagraph">
    <w:name w:val="List Paragraph"/>
    <w:basedOn w:val="Normal"/>
    <w:uiPriority w:val="34"/>
    <w:qFormat/>
    <w:rsid w:val="00AE2EF1"/>
    <w:pPr>
      <w:spacing w:after="0" w:line="240" w:lineRule="auto"/>
      <w:ind w:left="720"/>
    </w:pPr>
    <w:rPr>
      <w:rFonts w:ascii="Calibri" w:hAnsi="Calibri" w:cs="Calibri"/>
      <w:color w:val="auto"/>
      <w:szCs w:val="22"/>
      <w:lang w:val="de-CH"/>
    </w:rPr>
  </w:style>
  <w:style w:type="paragraph" w:customStyle="1" w:styleId="1Headline">
    <w:name w:val="1 Headline"/>
    <w:basedOn w:val="Normal"/>
    <w:autoRedefine/>
    <w:qFormat/>
    <w:rsid w:val="009E426A"/>
    <w:rPr>
      <w:rFonts w:cstheme="minorBidi"/>
      <w:b/>
      <w:color w:val="A8005C"/>
      <w:sz w:val="40"/>
      <w:szCs w:val="40"/>
    </w:rPr>
  </w:style>
  <w:style w:type="paragraph" w:customStyle="1" w:styleId="2Subheadline">
    <w:name w:val="2 Subheadline"/>
    <w:basedOn w:val="Normal"/>
    <w:autoRedefine/>
    <w:qFormat/>
    <w:rsid w:val="004E13F4"/>
    <w:rPr>
      <w:rFonts w:cstheme="minorBidi"/>
      <w:color w:val="506671"/>
      <w:sz w:val="28"/>
      <w:szCs w:val="28"/>
    </w:rPr>
  </w:style>
  <w:style w:type="paragraph" w:customStyle="1" w:styleId="3Lead">
    <w:name w:val="3 Lead"/>
    <w:basedOn w:val="BodyText"/>
    <w:autoRedefine/>
    <w:qFormat/>
    <w:rsid w:val="006D0057"/>
    <w:pPr>
      <w:spacing w:after="280" w:line="280" w:lineRule="atLeast"/>
    </w:pPr>
    <w:rPr>
      <w:rFonts w:cstheme="minorBidi"/>
      <w:b/>
      <w:lang w:val="de-DE"/>
    </w:rPr>
  </w:style>
  <w:style w:type="paragraph" w:customStyle="1" w:styleId="5BodyTextBold">
    <w:name w:val="5 Body Text Bold"/>
    <w:basedOn w:val="Normal"/>
    <w:autoRedefine/>
    <w:qFormat/>
    <w:rsid w:val="00B352C2"/>
    <w:pPr>
      <w:spacing w:after="0" w:line="276" w:lineRule="auto"/>
      <w:contextualSpacing/>
    </w:pPr>
    <w:rPr>
      <w:rFonts w:cstheme="minorBidi"/>
      <w:b/>
      <w:color w:val="auto"/>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357345">
      <w:bodyDiv w:val="1"/>
      <w:marLeft w:val="0"/>
      <w:marRight w:val="0"/>
      <w:marTop w:val="0"/>
      <w:marBottom w:val="0"/>
      <w:divBdr>
        <w:top w:val="none" w:sz="0" w:space="0" w:color="auto"/>
        <w:left w:val="none" w:sz="0" w:space="0" w:color="auto"/>
        <w:bottom w:val="none" w:sz="0" w:space="0" w:color="auto"/>
        <w:right w:val="none" w:sz="0" w:space="0" w:color="auto"/>
      </w:divBdr>
    </w:div>
    <w:div w:id="424617515">
      <w:bodyDiv w:val="1"/>
      <w:marLeft w:val="0"/>
      <w:marRight w:val="0"/>
      <w:marTop w:val="0"/>
      <w:marBottom w:val="0"/>
      <w:divBdr>
        <w:top w:val="none" w:sz="0" w:space="0" w:color="auto"/>
        <w:left w:val="none" w:sz="0" w:space="0" w:color="auto"/>
        <w:bottom w:val="none" w:sz="0" w:space="0" w:color="auto"/>
        <w:right w:val="none" w:sz="0" w:space="0" w:color="auto"/>
      </w:divBdr>
    </w:div>
    <w:div w:id="464852903">
      <w:bodyDiv w:val="1"/>
      <w:marLeft w:val="0"/>
      <w:marRight w:val="0"/>
      <w:marTop w:val="0"/>
      <w:marBottom w:val="0"/>
      <w:divBdr>
        <w:top w:val="none" w:sz="0" w:space="0" w:color="auto"/>
        <w:left w:val="none" w:sz="0" w:space="0" w:color="auto"/>
        <w:bottom w:val="none" w:sz="0" w:space="0" w:color="auto"/>
        <w:right w:val="none" w:sz="0" w:space="0" w:color="auto"/>
      </w:divBdr>
    </w:div>
    <w:div w:id="773206023">
      <w:bodyDiv w:val="1"/>
      <w:marLeft w:val="0"/>
      <w:marRight w:val="0"/>
      <w:marTop w:val="0"/>
      <w:marBottom w:val="0"/>
      <w:divBdr>
        <w:top w:val="none" w:sz="0" w:space="0" w:color="auto"/>
        <w:left w:val="none" w:sz="0" w:space="0" w:color="auto"/>
        <w:bottom w:val="none" w:sz="0" w:space="0" w:color="auto"/>
        <w:right w:val="none" w:sz="0" w:space="0" w:color="auto"/>
      </w:divBdr>
    </w:div>
    <w:div w:id="843326020">
      <w:bodyDiv w:val="1"/>
      <w:marLeft w:val="0"/>
      <w:marRight w:val="0"/>
      <w:marTop w:val="0"/>
      <w:marBottom w:val="0"/>
      <w:divBdr>
        <w:top w:val="none" w:sz="0" w:space="0" w:color="auto"/>
        <w:left w:val="none" w:sz="0" w:space="0" w:color="auto"/>
        <w:bottom w:val="none" w:sz="0" w:space="0" w:color="auto"/>
        <w:right w:val="none" w:sz="0" w:space="0" w:color="auto"/>
      </w:divBdr>
    </w:div>
    <w:div w:id="1333335737">
      <w:bodyDiv w:val="1"/>
      <w:marLeft w:val="0"/>
      <w:marRight w:val="0"/>
      <w:marTop w:val="0"/>
      <w:marBottom w:val="0"/>
      <w:divBdr>
        <w:top w:val="none" w:sz="0" w:space="0" w:color="auto"/>
        <w:left w:val="none" w:sz="0" w:space="0" w:color="auto"/>
        <w:bottom w:val="none" w:sz="0" w:space="0" w:color="auto"/>
        <w:right w:val="none" w:sz="0" w:space="0" w:color="auto"/>
      </w:divBdr>
    </w:div>
    <w:div w:id="1506436369">
      <w:bodyDiv w:val="1"/>
      <w:marLeft w:val="0"/>
      <w:marRight w:val="0"/>
      <w:marTop w:val="0"/>
      <w:marBottom w:val="0"/>
      <w:divBdr>
        <w:top w:val="none" w:sz="0" w:space="0" w:color="auto"/>
        <w:left w:val="none" w:sz="0" w:space="0" w:color="auto"/>
        <w:bottom w:val="none" w:sz="0" w:space="0" w:color="auto"/>
        <w:right w:val="none" w:sz="0" w:space="0" w:color="auto"/>
      </w:divBdr>
    </w:div>
    <w:div w:id="1591617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502D44-D9CD-41C3-B431-51BE94576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954</Words>
  <Characters>5441</Characters>
  <Application>Microsoft Office Word</Application>
  <DocSecurity>0</DocSecurity>
  <Lines>45</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Partnerschaft für die smarte Produktion</vt:lpstr>
      <vt:lpstr>Partnerschaft für die smarte Produktion</vt:lpstr>
    </vt:vector>
  </TitlesOfParts>
  <Company>Endress+Hauser</Company>
  <LinksUpToDate>false</LinksUpToDate>
  <CharactersWithSpaces>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Partnerschaft für die smarte Produktion</dc:title>
  <dc:subject/>
  <dc:creator>Endress+Hauser</dc:creator>
  <cp:keywords>Medienmitteilung</cp:keywords>
  <dc:description/>
  <cp:lastModifiedBy>Olivia Feldheim</cp:lastModifiedBy>
  <cp:revision>15</cp:revision>
  <cp:lastPrinted>2019-11-04T14:05:00Z</cp:lastPrinted>
  <dcterms:created xsi:type="dcterms:W3CDTF">2019-10-02T07:18:00Z</dcterms:created>
  <dcterms:modified xsi:type="dcterms:W3CDTF">2019-11-04T14:06:00Z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iteId">
    <vt:lpwstr>52daf2a9-3b73-4da4-ac6a-3f81adc92b7e</vt:lpwstr>
  </property>
  <property fmtid="{D5CDD505-2E9C-101B-9397-08002B2CF9AE}" pid="4" name="MSIP_Label_2988f0a4-524a-45f2-829d-417725fa4957_Owner">
    <vt:lpwstr>susi.teichmann@endress.com</vt:lpwstr>
  </property>
  <property fmtid="{D5CDD505-2E9C-101B-9397-08002B2CF9AE}" pid="5" name="MSIP_Label_2988f0a4-524a-45f2-829d-417725fa4957_SetDate">
    <vt:lpwstr>2019-09-09T07:58:13.7894270Z</vt:lpwstr>
  </property>
  <property fmtid="{D5CDD505-2E9C-101B-9397-08002B2CF9AE}" pid="6" name="MSIP_Label_2988f0a4-524a-45f2-829d-417725fa4957_Name">
    <vt:lpwstr>Not Protected</vt:lpwstr>
  </property>
  <property fmtid="{D5CDD505-2E9C-101B-9397-08002B2CF9AE}" pid="7" name="MSIP_Label_2988f0a4-524a-45f2-829d-417725fa4957_Application">
    <vt:lpwstr>Microsoft Azure Information Protection</vt:lpwstr>
  </property>
  <property fmtid="{D5CDD505-2E9C-101B-9397-08002B2CF9AE}" pid="8" name="MSIP_Label_2988f0a4-524a-45f2-829d-417725fa4957_ActionId">
    <vt:lpwstr>deff68dd-915c-4810-b633-a4a95f4f306b</vt:lpwstr>
  </property>
  <property fmtid="{D5CDD505-2E9C-101B-9397-08002B2CF9AE}" pid="9" name="MSIP_Label_2988f0a4-524a-45f2-829d-417725fa4957_Extended_MSFT_Method">
    <vt:lpwstr>Automatic</vt:lpwstr>
  </property>
  <property fmtid="{D5CDD505-2E9C-101B-9397-08002B2CF9AE}" pid="10" name="Sensitivity">
    <vt:lpwstr>Not Protected</vt:lpwstr>
  </property>
</Properties>
</file>